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6D492">
      <w:pPr>
        <w:spacing w:line="520" w:lineRule="exact"/>
        <w:ind w:firstLine="2200" w:firstLineChars="500"/>
        <w:rPr>
          <w:rFonts w:ascii="Times New Roman" w:hAnsi="Times New Roman" w:eastAsia="方正小标宋简体" w:cs="Times New Roman"/>
          <w:sz w:val="44"/>
          <w:szCs w:val="44"/>
        </w:rPr>
      </w:pPr>
    </w:p>
    <w:p w14:paraId="02627900">
      <w:pPr>
        <w:spacing w:line="520" w:lineRule="exact"/>
        <w:ind w:firstLine="2200" w:firstLineChars="500"/>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江苏方洋水务有限公司</w:t>
      </w:r>
    </w:p>
    <w:p w14:paraId="23D95559">
      <w:pPr>
        <w:spacing w:line="520" w:lineRule="exact"/>
        <w:jc w:val="center"/>
        <w:rPr>
          <w:rFonts w:hint="default"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 xml:space="preserve"> </w:t>
      </w:r>
      <w:r>
        <w:rPr>
          <w:rFonts w:ascii="Times New Roman" w:hAnsi="Times New Roman" w:eastAsia="方正小标宋简体" w:cs="Times New Roman"/>
          <w:sz w:val="44"/>
          <w:szCs w:val="44"/>
        </w:rPr>
        <w:t>涉水业务办理流程及</w:t>
      </w:r>
      <w:r>
        <w:rPr>
          <w:rFonts w:hint="eastAsia" w:ascii="Times New Roman" w:hAnsi="Times New Roman" w:eastAsia="方正小标宋简体" w:cs="Times New Roman"/>
          <w:sz w:val="44"/>
          <w:szCs w:val="44"/>
          <w:lang w:val="en-US" w:eastAsia="zh-CN"/>
        </w:rPr>
        <w:t>服务承诺</w:t>
      </w:r>
    </w:p>
    <w:p w14:paraId="3DC2A756">
      <w:pPr>
        <w:spacing w:line="520" w:lineRule="exact"/>
        <w:jc w:val="center"/>
        <w:rPr>
          <w:rFonts w:ascii="Times New Roman" w:hAnsi="Times New Roman" w:eastAsia="方正小标宋简体" w:cs="Times New Roman"/>
          <w:sz w:val="44"/>
          <w:szCs w:val="44"/>
        </w:rPr>
      </w:pPr>
    </w:p>
    <w:p w14:paraId="15E10010">
      <w:pPr>
        <w:numPr>
          <w:ilvl w:val="0"/>
          <w:numId w:val="1"/>
        </w:numPr>
        <w:spacing w:line="520" w:lineRule="exact"/>
        <w:jc w:val="left"/>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lang w:val="en-US" w:eastAsia="zh-CN"/>
        </w:rPr>
        <w:t>接入工程</w:t>
      </w:r>
    </w:p>
    <w:p w14:paraId="50EB2D07">
      <w:pPr>
        <w:spacing w:line="52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（一）办理流程：</w:t>
      </w:r>
    </w:p>
    <w:p w14:paraId="6CF8423E">
      <w:pPr>
        <w:spacing w:line="520" w:lineRule="exact"/>
        <w:ind w:firstLine="640" w:firstLineChars="200"/>
        <w:jc w:val="left"/>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1.收费</w:t>
      </w:r>
      <w:r>
        <w:rPr>
          <w:rFonts w:ascii="Times New Roman" w:hAnsi="Times New Roman" w:eastAsia="方正仿宋_GBK" w:cs="Times New Roman"/>
          <w:sz w:val="32"/>
          <w:szCs w:val="32"/>
        </w:rPr>
        <w:t>项目</w:t>
      </w:r>
      <w:r>
        <w:rPr>
          <w:rFonts w:hint="eastAsia" w:ascii="Times New Roman" w:hAnsi="Times New Roman" w:eastAsia="方正仿宋_GBK" w:cs="Times New Roman"/>
          <w:sz w:val="32"/>
          <w:szCs w:val="32"/>
          <w:lang w:val="en-US" w:eastAsia="zh-CN"/>
        </w:rPr>
        <w:t>流程</w:t>
      </w:r>
    </w:p>
    <w:p w14:paraId="7A97D03F">
      <w:pPr>
        <w:spacing w:line="520" w:lineRule="exact"/>
        <w:ind w:firstLine="640" w:firstLineChars="200"/>
        <w:jc w:val="lef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提交报装申请→预受理通过→勘察现场→出具方案及报价→签订相关合同→按合同约定开具发票→缴费→通知进场服务→依据约定工期施工→改线业务</w:t>
      </w:r>
      <w:r>
        <w:rPr>
          <w:rFonts w:hint="eastAsia" w:ascii="Times New Roman" w:hAnsi="Times New Roman" w:eastAsia="方正仿宋_GBK" w:cs="Times New Roman"/>
          <w:sz w:val="32"/>
          <w:szCs w:val="32"/>
          <w:lang w:val="en-US" w:eastAsia="zh-CN"/>
        </w:rPr>
        <w:t>至此</w:t>
      </w:r>
      <w:r>
        <w:rPr>
          <w:rFonts w:hint="eastAsia" w:ascii="Times New Roman" w:hAnsi="Times New Roman" w:eastAsia="方正仿宋_GBK" w:cs="Times New Roman"/>
          <w:sz w:val="32"/>
          <w:szCs w:val="32"/>
        </w:rPr>
        <w:t>办结 / 水表</w:t>
      </w:r>
      <w:r>
        <w:rPr>
          <w:rFonts w:hint="eastAsia" w:ascii="Times New Roman" w:hAnsi="Times New Roman" w:eastAsia="方正仿宋_GBK" w:cs="Times New Roman"/>
          <w:sz w:val="32"/>
          <w:szCs w:val="32"/>
          <w:lang w:val="en-US" w:eastAsia="zh-CN"/>
        </w:rPr>
        <w:t>安装</w:t>
      </w:r>
      <w:r>
        <w:rPr>
          <w:rFonts w:hint="eastAsia" w:ascii="Times New Roman" w:hAnsi="Times New Roman" w:eastAsia="方正仿宋_GBK" w:cs="Times New Roman"/>
          <w:sz w:val="32"/>
          <w:szCs w:val="32"/>
        </w:rPr>
        <w:t>完工交接→用户拨打 0518</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86080000 发起开阀指令→开阀通水</w:t>
      </w:r>
      <w:r>
        <w:rPr>
          <w:rFonts w:ascii="Times New Roman" w:hAnsi="Times New Roman" w:eastAsia="方正仿宋_GBK" w:cs="Times New Roman"/>
          <w:sz w:val="32"/>
          <w:szCs w:val="32"/>
        </w:rPr>
        <w:t xml:space="preserve">        </w:t>
      </w:r>
    </w:p>
    <w:p w14:paraId="130F8624">
      <w:pPr>
        <w:spacing w:line="520" w:lineRule="exact"/>
        <w:ind w:firstLine="640" w:firstLineChars="200"/>
        <w:jc w:val="left"/>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w:t>
      </w:r>
      <w:r>
        <w:rPr>
          <w:rFonts w:ascii="Times New Roman" w:hAnsi="Times New Roman" w:eastAsia="方正仿宋_GBK" w:cs="Times New Roman"/>
          <w:sz w:val="32"/>
          <w:szCs w:val="32"/>
        </w:rPr>
        <w:t>免收</w:t>
      </w:r>
      <w:r>
        <w:rPr>
          <w:rFonts w:hint="eastAsia" w:ascii="Times New Roman" w:hAnsi="Times New Roman" w:eastAsia="方正仿宋_GBK" w:cs="Times New Roman"/>
          <w:sz w:val="32"/>
          <w:szCs w:val="32"/>
          <w:lang w:val="en-US" w:eastAsia="zh-CN"/>
        </w:rPr>
        <w:t>费</w:t>
      </w:r>
      <w:r>
        <w:rPr>
          <w:rFonts w:ascii="Times New Roman" w:hAnsi="Times New Roman" w:eastAsia="方正仿宋_GBK" w:cs="Times New Roman"/>
          <w:sz w:val="32"/>
          <w:szCs w:val="32"/>
        </w:rPr>
        <w:t>项目</w:t>
      </w:r>
      <w:r>
        <w:rPr>
          <w:rFonts w:hint="eastAsia" w:ascii="Times New Roman" w:hAnsi="Times New Roman" w:eastAsia="方正仿宋_GBK" w:cs="Times New Roman"/>
          <w:sz w:val="32"/>
          <w:szCs w:val="32"/>
          <w:lang w:val="en-US" w:eastAsia="zh-CN"/>
        </w:rPr>
        <w:t>流程</w:t>
      </w:r>
    </w:p>
    <w:p w14:paraId="1A9298AC">
      <w:pPr>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提交报装申请→预受理通过→勘察现场→出具接入方案并告知用户确认→签订供用水合同→通知进场服务→水表完工交接→用户拨打 0518</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86080000 发起开阀指令→开阀通水</w:t>
      </w:r>
    </w:p>
    <w:p w14:paraId="4897D159">
      <w:pPr>
        <w:ind w:firstLine="640" w:firstLineChars="200"/>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二</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收费情况参考《江苏方洋水务收费项目公示》</w:t>
      </w:r>
    </w:p>
    <w:p w14:paraId="1D0FAECE">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（三）承诺时限：</w:t>
      </w:r>
    </w:p>
    <w:p w14:paraId="4182687C">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①资料齐全预受理通过后，2个工作日内勘察现场；</w:t>
      </w:r>
    </w:p>
    <w:p w14:paraId="3C3B3CEB">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②预算＜30万元，勘查后4个工作日内出方案及报价；预算＞30万元且无需第三方设计，勘查后8个工作日内出方案及报价；复杂或较大工程，方案及报价出具时间由双方协商确定；工业水、原水及管径DN500及以上的自来水项目，将组织方案会商；</w:t>
      </w:r>
    </w:p>
    <w:p w14:paraId="20471129">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③用户确认预算认价后，3 个工作日内完成相关合同签订；</w:t>
      </w:r>
    </w:p>
    <w:p w14:paraId="51D38D43">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④合同签订完成后2个工作日内按合同约定开具发票；</w:t>
      </w:r>
    </w:p>
    <w:p w14:paraId="785FB698">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⑤报装款项到账后，预算＜30万元，2个工作日内安排施工，具备条件后进场；预算≥30万元，1个工作日内启动施工调度，具备施工条件后，立即组织进场施工；</w:t>
      </w:r>
    </w:p>
    <w:p w14:paraId="6E8313F1">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⑥预算＜30万元项目，5个工作日内具备通水条件、10个</w:t>
      </w:r>
      <w:bookmarkStart w:id="0" w:name="_GoBack"/>
      <w:bookmarkEnd w:id="0"/>
      <w:r>
        <w:rPr>
          <w:rFonts w:hint="eastAsia" w:ascii="Times New Roman" w:hAnsi="Times New Roman" w:eastAsia="方正仿宋_GBK" w:cs="Times New Roman"/>
          <w:sz w:val="32"/>
          <w:szCs w:val="32"/>
          <w:lang w:val="en-US" w:eastAsia="zh-CN"/>
        </w:rPr>
        <w:t>工作日内完工，雨雪顺延；预算≥30万元或其他特殊情况，具体工期以双方合同约定为准；</w:t>
      </w:r>
    </w:p>
    <w:p w14:paraId="2434FEB0">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⑦完工当日可开展水表交接；</w:t>
      </w:r>
    </w:p>
    <w:p w14:paraId="63E2ED8D">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⑧通水条件核实完成，当日可开阀通水。</w:t>
      </w:r>
    </w:p>
    <w:p w14:paraId="696C4E02">
      <w:pPr>
        <w:numPr>
          <w:ilvl w:val="0"/>
          <w:numId w:val="1"/>
        </w:numPr>
        <w:spacing w:line="520" w:lineRule="exact"/>
        <w:jc w:val="left"/>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开户业务</w:t>
      </w:r>
    </w:p>
    <w:p w14:paraId="01EA7FAD">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办理流程：提交申请资料→预受理通过→签订供用水合同→开户</w:t>
      </w:r>
    </w:p>
    <w:p w14:paraId="711B1889">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收费：免费</w:t>
      </w:r>
    </w:p>
    <w:p w14:paraId="198EEE0B">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承诺时限：居民用户1日内实现通水；企业用户3日内签订供用水合同，通水条件核实后即可通水。</w:t>
      </w:r>
    </w:p>
    <w:p w14:paraId="6A6235E9">
      <w:pPr>
        <w:numPr>
          <w:ilvl w:val="0"/>
          <w:numId w:val="1"/>
        </w:numPr>
        <w:spacing w:line="520" w:lineRule="exact"/>
        <w:jc w:val="left"/>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变更用水性质</w:t>
      </w:r>
    </w:p>
    <w:p w14:paraId="307FC220">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办理流程：提交申请资料→预受理通过→核查现场→签订供用水合同→合同签订后生效</w:t>
      </w:r>
    </w:p>
    <w:p w14:paraId="61E6A790">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收费：免费</w:t>
      </w:r>
    </w:p>
    <w:p w14:paraId="116DA478">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承诺时限：核查通过的企业用户3日内签订供用水合同，合同签订后生效。</w:t>
      </w:r>
    </w:p>
    <w:p w14:paraId="0E32EE54">
      <w:pPr>
        <w:numPr>
          <w:ilvl w:val="0"/>
          <w:numId w:val="1"/>
        </w:numPr>
        <w:spacing w:line="520" w:lineRule="exact"/>
        <w:jc w:val="left"/>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过户业务</w:t>
      </w:r>
    </w:p>
    <w:p w14:paraId="335E5762">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办理流程：结清全部历史水费→提交申请资料→预受理通过→与接收方签订供用水合同→生效</w:t>
      </w:r>
    </w:p>
    <w:p w14:paraId="567A42F1">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收费：免费</w:t>
      </w:r>
    </w:p>
    <w:p w14:paraId="2D789280">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承诺时限：居民用户办理完成即时生效；企业用户3日内签订供用水合同，合同签订、供水条件核实完成后生效。</w:t>
      </w:r>
    </w:p>
    <w:p w14:paraId="3FA1EAE6">
      <w:pPr>
        <w:numPr>
          <w:ilvl w:val="0"/>
          <w:numId w:val="1"/>
        </w:numPr>
        <w:spacing w:line="520" w:lineRule="exact"/>
        <w:jc w:val="left"/>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更名及变更企业开票信息</w:t>
      </w:r>
    </w:p>
    <w:p w14:paraId="2252DDAF">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办理流程：提交申请资料→预受理通过→办结</w:t>
      </w:r>
    </w:p>
    <w:p w14:paraId="03E758B0">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收费：免费</w:t>
      </w:r>
    </w:p>
    <w:p w14:paraId="7D151575">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承诺时限：即时生效。</w:t>
      </w:r>
    </w:p>
    <w:p w14:paraId="14810540">
      <w:pPr>
        <w:numPr>
          <w:ilvl w:val="0"/>
          <w:numId w:val="1"/>
        </w:numPr>
        <w:spacing w:line="520" w:lineRule="exact"/>
        <w:jc w:val="left"/>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销户业务</w:t>
      </w:r>
    </w:p>
    <w:p w14:paraId="0C0B60E8">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（一）自来水、工业水销户</w:t>
      </w:r>
    </w:p>
    <w:p w14:paraId="5DD094BE">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办理流程：结清水费→提交申请资料→预受理通过→拆表→退还预存水费→办结</w:t>
      </w:r>
    </w:p>
    <w:p w14:paraId="164616F4">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收费：免费</w:t>
      </w:r>
    </w:p>
    <w:p w14:paraId="31704119">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承诺时限：无预存水费，办理完成即时生效；存有预存水费，每月15日前（含15日）完成退费受理的，次月安排退款；每月15日后完成退费受理的，将顺延至下下月安排退款。</w:t>
      </w:r>
    </w:p>
    <w:p w14:paraId="769CD06B">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（二）排水业务销户</w:t>
      </w:r>
    </w:p>
    <w:p w14:paraId="277CD63B">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办理流程：结清水费→提交申请资料→预受理通过→按合同约定执行→锁阀/控阀→办结</w:t>
      </w:r>
    </w:p>
    <w:p w14:paraId="136A7528">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收费：免费</w:t>
      </w:r>
    </w:p>
    <w:p w14:paraId="3E3C425C">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承诺时限：</w:t>
      </w:r>
      <w:r>
        <w:rPr>
          <w:rFonts w:ascii="Times New Roman" w:hAnsi="Times New Roman" w:eastAsia="方正仿宋_GBK" w:cs="Times New Roman"/>
          <w:sz w:val="32"/>
          <w:szCs w:val="32"/>
        </w:rPr>
        <w:t>协议签订后即生效</w:t>
      </w:r>
      <w:r>
        <w:rPr>
          <w:rFonts w:hint="eastAsia" w:ascii="Times New Roman" w:hAnsi="Times New Roman" w:eastAsia="方正仿宋_GBK" w:cs="Times New Roman"/>
          <w:sz w:val="32"/>
          <w:szCs w:val="32"/>
          <w:lang w:val="en-US" w:eastAsia="zh-CN"/>
        </w:rPr>
        <w:t>。</w:t>
      </w:r>
    </w:p>
    <w:p w14:paraId="66B72433">
      <w:pPr>
        <w:numPr>
          <w:ilvl w:val="0"/>
          <w:numId w:val="1"/>
        </w:numPr>
        <w:spacing w:line="520" w:lineRule="exact"/>
        <w:jc w:val="left"/>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水表校验（计量争议）业务</w:t>
      </w:r>
    </w:p>
    <w:p w14:paraId="71413401">
      <w:pPr>
        <w:numPr>
          <w:ilvl w:val="0"/>
          <w:numId w:val="0"/>
        </w:numPr>
        <w:spacing w:line="520" w:lineRule="exact"/>
        <w:ind w:firstLine="320" w:firstLineChars="100"/>
        <w:jc w:val="both"/>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xml:space="preserve">  （一）办理流程：</w:t>
      </w:r>
    </w:p>
    <w:p w14:paraId="26F6A9B2">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 受理：用户对水表计量数据、水量突增或水费异常提出异议，可申请计量争议处理，填写《计量争议作业表》；</w:t>
      </w:r>
    </w:p>
    <w:p w14:paraId="0674CB8D">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 现场核查：我公司在受理后安排人员上门，检查水表外观、安装情况及静止状态下是否自行转动（静态测试），拍照留证；</w:t>
      </w:r>
    </w:p>
    <w:p w14:paraId="6C3100D3">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 分流处理：</w:t>
      </w:r>
    </w:p>
    <w:tbl>
      <w:tblPr>
        <w:tblStyle w:val="4"/>
        <w:tblW w:w="90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58"/>
        <w:gridCol w:w="6242"/>
      </w:tblGrid>
      <w:tr w14:paraId="3EE38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single" w:color="000000" w:sz="4" w:space="0"/>
              <w:right w:val="single" w:color="000000" w:sz="4" w:space="0"/>
            </w:tcBorders>
            <w:shd w:val="clear" w:color="auto" w:fill="auto"/>
            <w:vAlign w:val="center"/>
          </w:tcPr>
          <w:p w14:paraId="5015A4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情形</w:t>
            </w:r>
          </w:p>
        </w:tc>
        <w:tc>
          <w:tcPr>
            <w:tcW w:w="6242" w:type="dxa"/>
            <w:tcBorders>
              <w:top w:val="single" w:color="000000" w:sz="8" w:space="0"/>
              <w:left w:val="single" w:color="000000" w:sz="4" w:space="0"/>
              <w:bottom w:val="single" w:color="000000" w:sz="4" w:space="0"/>
              <w:right w:val="single" w:color="000000" w:sz="8" w:space="0"/>
            </w:tcBorders>
            <w:shd w:val="clear" w:color="auto" w:fill="auto"/>
            <w:noWrap/>
            <w:vAlign w:val="center"/>
          </w:tcPr>
          <w:p w14:paraId="4AB4A9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处理方式</w:t>
            </w:r>
          </w:p>
        </w:tc>
      </w:tr>
      <w:tr w14:paraId="38AAA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vAlign w:val="center"/>
          </w:tcPr>
          <w:p w14:paraId="416FD5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p w14:paraId="0BB7C7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①属于我公司责任（现场确认水表故障，或水表已超检定有效期）</w:t>
            </w:r>
          </w:p>
          <w:p w14:paraId="7AB36A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p w14:paraId="6E7F87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p w14:paraId="1C6EDC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tc>
        <w:tc>
          <w:tcPr>
            <w:tcW w:w="62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3B21D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・现场确认水表故障的：免费更换合格结算水表，按前 6 个月平均用水量重新核算争议期间水费，多退少补；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・水表已超检定有效期的：换装临时表并送法定计量检定机构检定，争议期间水费挂起，检定结果出具后按合同约定重新核算水费</w:t>
            </w:r>
          </w:p>
        </w:tc>
      </w:tr>
      <w:tr w14:paraId="2981F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58" w:type="dxa"/>
            <w:tcBorders>
              <w:top w:val="single" w:color="000000" w:sz="4" w:space="0"/>
              <w:left w:val="single" w:color="000000" w:sz="8" w:space="0"/>
              <w:bottom w:val="single" w:color="000000" w:sz="8" w:space="0"/>
              <w:right w:val="single" w:color="000000" w:sz="4" w:space="0"/>
            </w:tcBorders>
            <w:shd w:val="clear" w:color="auto" w:fill="auto"/>
            <w:vAlign w:val="center"/>
          </w:tcPr>
          <w:p w14:paraId="2BE965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②现场检查未发现异常，用户坚持送检</w:t>
            </w:r>
          </w:p>
        </w:tc>
        <w:tc>
          <w:tcPr>
            <w:tcW w:w="6242" w:type="dxa"/>
            <w:tcBorders>
              <w:top w:val="single" w:color="000000" w:sz="4" w:space="0"/>
              <w:left w:val="single" w:color="000000" w:sz="4" w:space="0"/>
              <w:bottom w:val="single" w:color="000000" w:sz="8" w:space="0"/>
              <w:right w:val="single" w:color="000000" w:sz="8" w:space="0"/>
            </w:tcBorders>
            <w:shd w:val="clear" w:color="auto" w:fill="auto"/>
            <w:vAlign w:val="center"/>
          </w:tcPr>
          <w:p w14:paraId="5CB354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用户预缴检定费用，我公司换装临时表送法定计量检定机构检定，争议期间水费挂起。检定结果出具后：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・检定合格：检定费及拆装运输费由用户承担；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・检定不合格（超出国家允许误差）：检定费及拆装运输费由我公司承担，免费更换合格结算水表，并按前 6 个月平均用水量重新核算争议期间水费，多退少补</w:t>
            </w:r>
          </w:p>
        </w:tc>
      </w:tr>
    </w:tbl>
    <w:p w14:paraId="3B984F0C">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收费规则：遵循“谁委托、谁付费”原则。检定费由法定计量机构按标准收取；拆装、运输属于工程服务，用户可自主选择是否委托水务公司开展拆装运输，也可自行委托具备资质</w:t>
      </w:r>
    </w:p>
    <w:p w14:paraId="32B35496">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（二）收费原则：</w:t>
      </w:r>
    </w:p>
    <w:p w14:paraId="7081B258">
      <w:pPr>
        <w:numPr>
          <w:ilvl w:val="0"/>
          <w:numId w:val="0"/>
        </w:numPr>
        <w:spacing w:line="520" w:lineRule="exact"/>
        <w:ind w:firstLine="640" w:firstLineChars="200"/>
        <w:jc w:val="both"/>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遵循 "谁委托、谁付费" 原则：</w:t>
      </w:r>
    </w:p>
    <w:p w14:paraId="410F0F2B">
      <w:pPr>
        <w:numPr>
          <w:ilvl w:val="0"/>
          <w:numId w:val="0"/>
        </w:numPr>
        <w:spacing w:line="520" w:lineRule="exact"/>
        <w:ind w:firstLine="640" w:firstLineChars="200"/>
        <w:jc w:val="both"/>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检定费：由法定计量检定机构按国家规定标准收取；</w:t>
      </w:r>
    </w:p>
    <w:p w14:paraId="149DB594">
      <w:pPr>
        <w:numPr>
          <w:ilvl w:val="0"/>
          <w:numId w:val="0"/>
        </w:numPr>
        <w:spacing w:line="520" w:lineRule="exact"/>
        <w:ind w:firstLine="640" w:firstLineChars="200"/>
        <w:jc w:val="both"/>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拆装、运输费属工程服务，用户可自主选择是否委托我公司实施，也可自行委托具备相应资质的第三方实施；</w:t>
      </w:r>
    </w:p>
    <w:p w14:paraId="33B9E05B">
      <w:pPr>
        <w:numPr>
          <w:ilvl w:val="0"/>
          <w:numId w:val="0"/>
        </w:numPr>
        <w:spacing w:line="520" w:lineRule="exact"/>
        <w:ind w:firstLine="640" w:firstLineChars="200"/>
        <w:jc w:val="both"/>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费用承担</w:t>
      </w:r>
      <w:r>
        <w:rPr>
          <w:rFonts w:hint="eastAsia" w:ascii="Times New Roman" w:hAnsi="Times New Roman" w:eastAsia="方正仿宋_GBK" w:cs="Times New Roman"/>
          <w:sz w:val="32"/>
          <w:szCs w:val="32"/>
          <w:lang w:val="en-US" w:eastAsia="zh-CN"/>
        </w:rPr>
        <w:t>主体</w:t>
      </w:r>
      <w:r>
        <w:rPr>
          <w:rFonts w:hint="default" w:ascii="Times New Roman" w:hAnsi="Times New Roman" w:eastAsia="方正仿宋_GBK" w:cs="Times New Roman"/>
          <w:sz w:val="32"/>
          <w:szCs w:val="32"/>
          <w:lang w:val="en-US" w:eastAsia="zh-CN"/>
        </w:rPr>
        <w:t>：</w:t>
      </w:r>
    </w:p>
    <w:p w14:paraId="73A359D2">
      <w:pPr>
        <w:numPr>
          <w:ilvl w:val="0"/>
          <w:numId w:val="0"/>
        </w:numPr>
        <w:spacing w:line="520" w:lineRule="exact"/>
        <w:ind w:firstLine="640" w:firstLineChars="200"/>
        <w:jc w:val="both"/>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①</w:t>
      </w:r>
      <w:r>
        <w:rPr>
          <w:rFonts w:hint="default" w:ascii="Times New Roman" w:hAnsi="Times New Roman" w:eastAsia="方正仿宋_GBK" w:cs="Times New Roman"/>
          <w:sz w:val="32"/>
          <w:szCs w:val="32"/>
          <w:lang w:val="en-US" w:eastAsia="zh-CN"/>
        </w:rPr>
        <w:t>属于我公司责任的（现场确认水表故障、水表超检定有效期），检定费、换表费、拆装运输费全部由我公司承担；</w:t>
      </w:r>
    </w:p>
    <w:p w14:paraId="3D5A858B">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②</w:t>
      </w:r>
      <w:r>
        <w:rPr>
          <w:rFonts w:hint="default" w:ascii="Times New Roman" w:hAnsi="Times New Roman" w:eastAsia="方正仿宋_GBK" w:cs="Times New Roman"/>
          <w:sz w:val="32"/>
          <w:szCs w:val="32"/>
          <w:lang w:val="en-US" w:eastAsia="zh-CN"/>
        </w:rPr>
        <w:t>现场检查未发现异常，用户坚持送检的，检定合格由用户承担，检定不合格由我公司承担。</w:t>
      </w:r>
    </w:p>
    <w:p w14:paraId="0034BEA9">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（三）承诺时限：</w:t>
      </w:r>
    </w:p>
    <w:p w14:paraId="3ADA7B24">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受理后2个工作日内安排上门现场核查；</w:t>
      </w:r>
    </w:p>
    <w:p w14:paraId="3F3E839D">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现场确认水表故障的，3个工作日内完成水量核定并换表；</w:t>
      </w:r>
    </w:p>
    <w:p w14:paraId="22C53523">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用户坚持送检的，DN200以下水表2个工作日内安排拆表送检，DN300以上电磁流量计7个工作日内安排；</w:t>
      </w:r>
    </w:p>
    <w:p w14:paraId="0785C952">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检定机构出具报告后，2个工作日内将结果告知用户并完成水费差额调整。预缴纳相关费用后，DN200以下水表，两日内安排校验；DN300以上电磁流量计7日内安排校验。</w:t>
      </w:r>
    </w:p>
    <w:p w14:paraId="77B610B0">
      <w:pPr>
        <w:numPr>
          <w:ilvl w:val="0"/>
          <w:numId w:val="1"/>
        </w:numPr>
        <w:spacing w:line="520" w:lineRule="exact"/>
        <w:jc w:val="left"/>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水费代扣业务</w:t>
      </w:r>
    </w:p>
    <w:p w14:paraId="05ED41CE">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办理流程：窗口领取银行三方代扣协议→银行盖章确认→回传协议至水务窗口→办结</w:t>
      </w:r>
    </w:p>
    <w:p w14:paraId="79CD391C">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收费：免费</w:t>
      </w:r>
    </w:p>
    <w:p w14:paraId="20D7CC96">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承诺时限：协议回传后即时生效。</w:t>
      </w:r>
    </w:p>
    <w:p w14:paraId="2D5149C3">
      <w:pPr>
        <w:numPr>
          <w:ilvl w:val="0"/>
          <w:numId w:val="1"/>
        </w:numPr>
        <w:spacing w:line="520" w:lineRule="exact"/>
        <w:jc w:val="left"/>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智能卡表退费业务</w:t>
      </w:r>
    </w:p>
    <w:p w14:paraId="6D1B200C">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办理流程：提交退费申请材料→现场校核水表余额并清零设置→线上审批流程发起→退费到账→办结</w:t>
      </w:r>
    </w:p>
    <w:p w14:paraId="281EFCD3">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收费：免费</w:t>
      </w:r>
    </w:p>
    <w:p w14:paraId="51790B9F">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承诺时限：资料预受理通过，当日预约现场校核；每月 15日（不含当日）前完成现场校核，预计次月退费到账。</w:t>
      </w:r>
    </w:p>
    <w:p w14:paraId="1574B572">
      <w:pPr>
        <w:numPr>
          <w:ilvl w:val="0"/>
          <w:numId w:val="1"/>
        </w:numPr>
        <w:spacing w:line="520" w:lineRule="exact"/>
        <w:jc w:val="left"/>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水表报停业务</w:t>
      </w:r>
    </w:p>
    <w:p w14:paraId="3F28FB9C">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办理流程：提交报停材料→预受理（核实无欠费）→缴纳欠费→办理报停</w:t>
      </w:r>
    </w:p>
    <w:p w14:paraId="23AD4174">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收费：免费</w:t>
      </w:r>
    </w:p>
    <w:p w14:paraId="184DD35A">
      <w:pPr>
        <w:numPr>
          <w:ilvl w:val="0"/>
          <w:numId w:val="0"/>
        </w:numPr>
        <w:spacing w:line="520" w:lineRule="exact"/>
        <w:ind w:firstLine="640" w:firstLineChars="200"/>
        <w:jc w:val="both"/>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承诺时限：缴纳欠费后当天办理</w:t>
      </w:r>
    </w:p>
    <w:p w14:paraId="35E4C684">
      <w:pPr>
        <w:numPr>
          <w:ilvl w:val="0"/>
          <w:numId w:val="1"/>
        </w:numPr>
        <w:spacing w:line="520" w:lineRule="exact"/>
        <w:jc w:val="left"/>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热线业务</w:t>
      </w:r>
    </w:p>
    <w:p w14:paraId="5E0E1429">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24小时客服热线：0518-86080000（徐圩片区）；0518-81085956（东辛片区）。主要提供水费查询、用水问题咨询、报修、投诉等业务。</w:t>
      </w:r>
    </w:p>
    <w:p w14:paraId="6F25A261">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收费：免费</w:t>
      </w:r>
    </w:p>
    <w:p w14:paraId="5E053EFF">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承诺时限：能立即答复的当场给与答复，不能立即答复的，在3个工作日内将处理结果答复来电人，特殊情况不超过7个工作日，非公司范畴内业务，无法在规定时间处理的，需向来电人做好解释工作。</w:t>
      </w:r>
    </w:p>
    <w:p w14:paraId="3A717494">
      <w:pPr>
        <w:spacing w:line="520" w:lineRule="exact"/>
        <w:jc w:val="left"/>
        <w:rPr>
          <w:rFonts w:hint="eastAsia" w:ascii="Times New Roman" w:hAnsi="Times New Roman" w:eastAsia="方正黑体_GBK" w:cs="Times New Roman"/>
          <w:sz w:val="32"/>
          <w:szCs w:val="32"/>
          <w:lang w:eastAsia="zh-CN"/>
        </w:rPr>
      </w:pPr>
      <w:r>
        <w:rPr>
          <w:rFonts w:ascii="Times New Roman" w:hAnsi="Times New Roman" w:eastAsia="方正黑体_GBK" w:cs="Times New Roman"/>
          <w:sz w:val="32"/>
          <w:szCs w:val="32"/>
        </w:rPr>
        <w:t>十</w:t>
      </w:r>
      <w:r>
        <w:rPr>
          <w:rFonts w:hint="eastAsia" w:ascii="Times New Roman" w:hAnsi="Times New Roman" w:eastAsia="方正黑体_GBK" w:cs="Times New Roman"/>
          <w:sz w:val="32"/>
          <w:szCs w:val="32"/>
          <w:lang w:val="en-US" w:eastAsia="zh-CN"/>
        </w:rPr>
        <w:t>二</w:t>
      </w:r>
      <w:r>
        <w:rPr>
          <w:rFonts w:ascii="Times New Roman" w:hAnsi="Times New Roman" w:eastAsia="方正黑体_GBK" w:cs="Times New Roman"/>
          <w:sz w:val="32"/>
          <w:szCs w:val="32"/>
        </w:rPr>
        <w:t>、联系方式</w:t>
      </w:r>
    </w:p>
    <w:p w14:paraId="121305C7">
      <w:pPr>
        <w:spacing w:line="520" w:lineRule="exact"/>
        <w:ind w:firstLine="643" w:firstLineChars="200"/>
        <w:jc w:val="left"/>
        <w:rPr>
          <w:rFonts w:hint="eastAsia" w:ascii="Times New Roman" w:hAnsi="Times New Roman" w:eastAsia="方正仿宋_GBK" w:cs="Times New Roman"/>
          <w:b/>
          <w:bCs/>
          <w:sz w:val="32"/>
          <w:szCs w:val="32"/>
          <w:lang w:eastAsia="zh-CN"/>
        </w:rPr>
      </w:pPr>
      <w:r>
        <w:rPr>
          <w:rFonts w:hint="eastAsia" w:ascii="Times New Roman" w:hAnsi="Times New Roman" w:eastAsia="方正仿宋_GBK" w:cs="Times New Roman"/>
          <w:b/>
          <w:bCs/>
          <w:sz w:val="32"/>
          <w:szCs w:val="32"/>
        </w:rPr>
        <w:t>徐圩新区（本部）</w:t>
      </w:r>
      <w:r>
        <w:rPr>
          <w:rFonts w:hint="eastAsia" w:ascii="Times New Roman" w:hAnsi="Times New Roman" w:eastAsia="方正仿宋_GBK" w:cs="Times New Roman"/>
          <w:b/>
          <w:bCs/>
          <w:sz w:val="32"/>
          <w:szCs w:val="32"/>
          <w:lang w:eastAsia="zh-CN"/>
        </w:rPr>
        <w:t>：</w:t>
      </w:r>
    </w:p>
    <w:p w14:paraId="2DFA3483">
      <w:pPr>
        <w:spacing w:line="520" w:lineRule="exact"/>
        <w:ind w:firstLine="640" w:firstLineChars="200"/>
        <w:jc w:val="left"/>
        <w:rPr>
          <w:rFonts w:hint="default" w:ascii="Times New Roman" w:hAnsi="Times New Roman" w:eastAsia="方正仿宋_GBK" w:cs="Times New Roman"/>
          <w:sz w:val="32"/>
          <w:szCs w:val="32"/>
          <w:lang w:val="en-US" w:eastAsia="zh-CN"/>
        </w:rPr>
      </w:pPr>
      <w:r>
        <w:rPr>
          <w:rFonts w:ascii="Times New Roman" w:hAnsi="Times New Roman" w:eastAsia="方正仿宋_GBK" w:cs="Times New Roman"/>
          <w:sz w:val="32"/>
          <w:szCs w:val="32"/>
        </w:rPr>
        <w:t>公司地址：连云港市徐圩新区</w:t>
      </w:r>
      <w:r>
        <w:rPr>
          <w:rFonts w:hint="eastAsia" w:ascii="Times New Roman" w:hAnsi="Times New Roman" w:eastAsia="方正仿宋_GBK" w:cs="Times New Roman"/>
          <w:sz w:val="32"/>
          <w:szCs w:val="32"/>
          <w:lang w:val="en-US" w:eastAsia="zh-CN"/>
        </w:rPr>
        <w:t>江苏大道499号</w:t>
      </w:r>
    </w:p>
    <w:p w14:paraId="7391DFC8">
      <w:pPr>
        <w:spacing w:line="52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公司电话：0518-80179000</w:t>
      </w:r>
    </w:p>
    <w:p w14:paraId="6498A5FF">
      <w:pPr>
        <w:spacing w:line="52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客服大厅地址：连云港市徐圩新区政务服务中心1楼公共服务事项全科C002 窗口(徐圩新区合作路100号)</w:t>
      </w:r>
    </w:p>
    <w:p w14:paraId="6107B3C9">
      <w:pPr>
        <w:spacing w:line="52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客服大厅联系电话：0518-86080000</w:t>
      </w:r>
    </w:p>
    <w:p w14:paraId="5D5242D8">
      <w:pPr>
        <w:spacing w:line="520" w:lineRule="exact"/>
        <w:ind w:firstLine="643" w:firstLineChars="200"/>
        <w:jc w:val="left"/>
        <w:rPr>
          <w:rFonts w:hint="eastAsia" w:ascii="Times New Roman" w:hAnsi="Times New Roman" w:eastAsia="方正仿宋_GBK" w:cs="Times New Roman"/>
          <w:b/>
          <w:bCs/>
          <w:sz w:val="32"/>
          <w:szCs w:val="32"/>
          <w:lang w:eastAsia="zh-CN"/>
        </w:rPr>
      </w:pPr>
      <w:r>
        <w:rPr>
          <w:rFonts w:hint="eastAsia" w:ascii="Times New Roman" w:hAnsi="Times New Roman" w:eastAsia="方正仿宋_GBK" w:cs="Times New Roman"/>
          <w:b/>
          <w:bCs/>
          <w:sz w:val="32"/>
          <w:szCs w:val="32"/>
        </w:rPr>
        <w:t>东辛片区</w:t>
      </w:r>
      <w:r>
        <w:rPr>
          <w:rFonts w:hint="eastAsia" w:ascii="Times New Roman" w:hAnsi="Times New Roman" w:eastAsia="方正仿宋_GBK" w:cs="Times New Roman"/>
          <w:b/>
          <w:bCs/>
          <w:sz w:val="32"/>
          <w:szCs w:val="32"/>
          <w:lang w:eastAsia="zh-CN"/>
        </w:rPr>
        <w:t>：</w:t>
      </w:r>
    </w:p>
    <w:p w14:paraId="4C21A15B">
      <w:pPr>
        <w:spacing w:line="520" w:lineRule="exact"/>
        <w:ind w:firstLine="640" w:firstLineChars="200"/>
        <w:jc w:val="left"/>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公司地址：连云港市连云区东辛集团东方东路南侧</w:t>
      </w:r>
    </w:p>
    <w:p w14:paraId="2D071853">
      <w:pPr>
        <w:spacing w:line="520" w:lineRule="exact"/>
        <w:ind w:firstLine="640" w:firstLineChars="200"/>
        <w:jc w:val="left"/>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公司电话：0518-81085956</w:t>
      </w:r>
    </w:p>
    <w:p w14:paraId="7A3D2ED3">
      <w:pPr>
        <w:spacing w:line="520" w:lineRule="exact"/>
        <w:ind w:firstLine="640" w:firstLineChars="200"/>
        <w:jc w:val="lef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客服大厅地址：连云港市东辛分公司为民服务中心（连云区幸福路与耕耘中路交叉口西120米）</w:t>
      </w:r>
    </w:p>
    <w:p w14:paraId="6E7BBE02">
      <w:pPr>
        <w:numPr>
          <w:ilvl w:val="0"/>
          <w:numId w:val="0"/>
        </w:numPr>
        <w:spacing w:line="520" w:lineRule="exact"/>
        <w:jc w:val="both"/>
        <w:rPr>
          <w:rFonts w:hint="eastAsia" w:ascii="Times New Roman" w:hAnsi="Times New Roman" w:eastAsia="方正仿宋_GBK" w:cs="Times New Roman"/>
          <w:sz w:val="32"/>
          <w:szCs w:val="32"/>
          <w:lang w:val="en-US" w:eastAsia="zh-CN"/>
        </w:rPr>
      </w:pPr>
    </w:p>
    <w:p w14:paraId="673C5ABC">
      <w:pPr>
        <w:numPr>
          <w:ilvl w:val="0"/>
          <w:numId w:val="0"/>
        </w:numPr>
        <w:spacing w:line="520" w:lineRule="exact"/>
        <w:jc w:val="both"/>
        <w:rPr>
          <w:rFonts w:hint="eastAsia" w:ascii="Times New Roman" w:hAnsi="Times New Roman" w:eastAsia="方正仿宋_GBK" w:cs="Times New Roman"/>
          <w:sz w:val="32"/>
          <w:szCs w:val="32"/>
          <w:lang w:val="en-US" w:eastAsia="zh-CN"/>
        </w:rPr>
      </w:pPr>
    </w:p>
    <w:p w14:paraId="33633C8F">
      <w:pPr>
        <w:pStyle w:val="3"/>
        <w:widowControl/>
        <w:spacing w:beforeAutospacing="0" w:afterAutospacing="0" w:line="480" w:lineRule="exact"/>
        <w:ind w:firstLine="640" w:firstLineChars="200"/>
        <w:jc w:val="both"/>
      </w:pPr>
      <w:r>
        <w:rPr>
          <w:rFonts w:hint="eastAsia" w:ascii="Times New Roman" w:hAnsi="Times New Roman" w:eastAsia="方正仿宋_GBK" w:cs="Times New Roman"/>
          <w:sz w:val="32"/>
          <w:szCs w:val="32"/>
          <w:lang w:val="en-US" w:eastAsia="zh-CN"/>
        </w:rPr>
        <w:t>附件：</w:t>
      </w:r>
      <w:r>
        <w:rPr>
          <w:rFonts w:hint="eastAsia" w:ascii="Times New Roman" w:hAnsi="Times New Roman" w:eastAsia="方正仿宋_GBK" w:cs="Times New Roman"/>
          <w:kern w:val="2"/>
          <w:sz w:val="32"/>
          <w:szCs w:val="32"/>
          <w:lang w:val="en-US" w:eastAsia="zh-CN" w:bidi="ar-SA"/>
        </w:rPr>
        <w:t>江苏方洋水务有限公司涉水业务所需资料</w:t>
      </w:r>
    </w:p>
    <w:p w14:paraId="7AC6791E">
      <w:pPr>
        <w:numPr>
          <w:ilvl w:val="0"/>
          <w:numId w:val="0"/>
        </w:numPr>
        <w:spacing w:line="520" w:lineRule="exact"/>
        <w:ind w:firstLine="640" w:firstLineChars="200"/>
        <w:jc w:val="both"/>
        <w:rPr>
          <w:rFonts w:hint="default" w:ascii="Times New Roman" w:hAnsi="Times New Roman" w:eastAsia="方正仿宋_GBK" w:cs="Times New Roman"/>
          <w:sz w:val="32"/>
          <w:szCs w:val="32"/>
          <w:lang w:val="en-US" w:eastAsia="zh-CN"/>
        </w:rPr>
      </w:pPr>
    </w:p>
    <w:p w14:paraId="74640AC2">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p>
    <w:p w14:paraId="1EDBCCDA">
      <w:pPr>
        <w:numPr>
          <w:ilvl w:val="0"/>
          <w:numId w:val="0"/>
        </w:numPr>
        <w:spacing w:line="520" w:lineRule="exact"/>
        <w:ind w:firstLine="640" w:firstLineChars="200"/>
        <w:jc w:val="both"/>
        <w:rPr>
          <w:rFonts w:hint="eastAsia" w:ascii="Times New Roman" w:hAnsi="Times New Roman" w:eastAsia="方正仿宋_GBK" w:cs="Times New Roman"/>
          <w:sz w:val="32"/>
          <w:szCs w:val="32"/>
          <w:lang w:val="en-US" w:eastAsia="zh-CN"/>
        </w:rPr>
      </w:pPr>
    </w:p>
    <w:p w14:paraId="70BA396F">
      <w:pPr>
        <w:numPr>
          <w:ilvl w:val="0"/>
          <w:numId w:val="0"/>
        </w:numPr>
        <w:spacing w:line="520" w:lineRule="exact"/>
        <w:jc w:val="left"/>
        <w:rPr>
          <w:rFonts w:hint="eastAsia" w:ascii="Times New Roman" w:hAnsi="Times New Roman" w:eastAsia="方正仿宋_GBK" w:cs="Times New Roman"/>
          <w:sz w:val="32"/>
          <w:szCs w:val="32"/>
          <w:lang w:val="en-US" w:eastAsia="zh-CN"/>
        </w:rPr>
      </w:pPr>
    </w:p>
    <w:p w14:paraId="07B7432E">
      <w:pPr>
        <w:numPr>
          <w:ilvl w:val="0"/>
          <w:numId w:val="0"/>
        </w:numPr>
        <w:spacing w:line="520" w:lineRule="exact"/>
        <w:jc w:val="left"/>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附件</w:t>
      </w:r>
    </w:p>
    <w:p w14:paraId="0A52CCCB">
      <w:pPr>
        <w:numPr>
          <w:ilvl w:val="0"/>
          <w:numId w:val="0"/>
        </w:numPr>
        <w:spacing w:line="520" w:lineRule="exact"/>
        <w:jc w:val="left"/>
        <w:rPr>
          <w:rFonts w:hint="eastAsia" w:ascii="Times New Roman" w:hAnsi="Times New Roman" w:eastAsia="方正仿宋_GBK" w:cs="Times New Roman"/>
          <w:sz w:val="32"/>
          <w:szCs w:val="32"/>
          <w:lang w:val="en-US" w:eastAsia="zh-CN"/>
        </w:rPr>
      </w:pPr>
    </w:p>
    <w:p w14:paraId="1E81857D">
      <w:pPr>
        <w:pStyle w:val="3"/>
        <w:widowControl/>
        <w:spacing w:beforeAutospacing="0" w:afterAutospacing="0" w:line="480" w:lineRule="exact"/>
        <w:jc w:val="center"/>
      </w:pPr>
      <w:r>
        <w:rPr>
          <w:rStyle w:val="7"/>
          <w:rFonts w:hint="eastAsia" w:ascii="黑体" w:hAnsi="黑体" w:eastAsia="黑体" w:cstheme="minorEastAsia"/>
          <w:color w:val="666666"/>
          <w:sz w:val="44"/>
          <w:szCs w:val="44"/>
        </w:rPr>
        <w:t>江苏方洋水务有限公司</w:t>
      </w:r>
      <w:r>
        <w:rPr>
          <w:rStyle w:val="7"/>
          <w:rFonts w:hint="eastAsia" w:ascii="黑体" w:hAnsi="黑体" w:eastAsia="黑体" w:cstheme="minorEastAsia"/>
          <w:color w:val="666666"/>
          <w:sz w:val="44"/>
          <w:szCs w:val="44"/>
          <w:lang w:val="en-US" w:eastAsia="zh-CN"/>
        </w:rPr>
        <w:t>涉水</w:t>
      </w:r>
      <w:r>
        <w:rPr>
          <w:rStyle w:val="7"/>
          <w:rFonts w:hint="eastAsia" w:ascii="黑体" w:hAnsi="黑体" w:eastAsia="黑体" w:cstheme="minorEastAsia"/>
          <w:color w:val="666666"/>
          <w:sz w:val="44"/>
          <w:szCs w:val="44"/>
        </w:rPr>
        <w:t>业务所需资料</w:t>
      </w:r>
    </w:p>
    <w:tbl>
      <w:tblPr>
        <w:tblStyle w:val="4"/>
        <w:tblW w:w="8856" w:type="dxa"/>
        <w:tblInd w:w="0" w:type="dxa"/>
        <w:tblLayout w:type="fixed"/>
        <w:tblCellMar>
          <w:top w:w="15" w:type="dxa"/>
          <w:left w:w="15" w:type="dxa"/>
          <w:bottom w:w="15" w:type="dxa"/>
          <w:right w:w="15" w:type="dxa"/>
        </w:tblCellMar>
      </w:tblPr>
      <w:tblGrid>
        <w:gridCol w:w="2226"/>
        <w:gridCol w:w="6630"/>
      </w:tblGrid>
      <w:tr w14:paraId="6252DA61">
        <w:tblPrEx>
          <w:tblCellMar>
            <w:top w:w="15" w:type="dxa"/>
            <w:left w:w="15" w:type="dxa"/>
            <w:bottom w:w="15" w:type="dxa"/>
            <w:right w:w="15" w:type="dxa"/>
          </w:tblCellMar>
        </w:tblPrEx>
        <w:trPr>
          <w:trHeight w:val="583" w:hRule="atLeast"/>
        </w:trPr>
        <w:tc>
          <w:tcPr>
            <w:tcW w:w="2226"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54CCDFFE">
            <w:pPr>
              <w:pStyle w:val="3"/>
              <w:widowControl/>
              <w:spacing w:beforeAutospacing="0" w:afterAutospacing="0" w:line="360" w:lineRule="auto"/>
              <w:jc w:val="center"/>
              <w:rPr>
                <w:rFonts w:ascii="黑体" w:hAnsi="宋体" w:eastAsia="黑体" w:cs="黑体"/>
                <w:color w:val="auto"/>
                <w:sz w:val="24"/>
                <w:szCs w:val="24"/>
              </w:rPr>
            </w:pPr>
            <w:r>
              <w:rPr>
                <w:rFonts w:hint="eastAsia" w:ascii="黑体" w:hAnsi="宋体" w:eastAsia="黑体" w:cs="黑体"/>
                <w:color w:val="auto"/>
                <w:sz w:val="24"/>
                <w:szCs w:val="24"/>
              </w:rPr>
              <w:t>业务类别</w:t>
            </w:r>
          </w:p>
        </w:tc>
        <w:tc>
          <w:tcPr>
            <w:tcW w:w="6630"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4A352C59">
            <w:pPr>
              <w:pStyle w:val="3"/>
              <w:widowControl/>
              <w:spacing w:beforeAutospacing="0" w:afterAutospacing="0" w:line="360" w:lineRule="auto"/>
              <w:jc w:val="center"/>
              <w:rPr>
                <w:rFonts w:ascii="黑体" w:hAnsi="宋体" w:eastAsia="黑体" w:cs="黑体"/>
                <w:color w:val="auto"/>
                <w:sz w:val="24"/>
                <w:szCs w:val="24"/>
              </w:rPr>
            </w:pPr>
            <w:r>
              <w:rPr>
                <w:rFonts w:hint="eastAsia" w:ascii="黑体" w:hAnsi="宋体" w:eastAsia="黑体" w:cs="黑体"/>
                <w:color w:val="auto"/>
                <w:sz w:val="24"/>
                <w:szCs w:val="24"/>
              </w:rPr>
              <w:t>单位办理提供资料</w:t>
            </w:r>
          </w:p>
        </w:tc>
      </w:tr>
      <w:tr w14:paraId="48D38BF3">
        <w:tblPrEx>
          <w:tblCellMar>
            <w:top w:w="15" w:type="dxa"/>
            <w:left w:w="15" w:type="dxa"/>
            <w:bottom w:w="15" w:type="dxa"/>
            <w:right w:w="15" w:type="dxa"/>
          </w:tblCellMar>
        </w:tblPrEx>
        <w:trPr>
          <w:trHeight w:val="2193" w:hRule="atLeast"/>
        </w:trPr>
        <w:tc>
          <w:tcPr>
            <w:tcW w:w="2226"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1647C76D">
            <w:pPr>
              <w:pStyle w:val="3"/>
              <w:widowControl/>
              <w:spacing w:beforeAutospacing="0" w:afterAutospacing="0" w:line="195" w:lineRule="atLeast"/>
              <w:jc w:val="center"/>
              <w:rPr>
                <w:rFonts w:ascii="黑体" w:hAnsi="宋体" w:eastAsia="黑体" w:cs="黑体"/>
                <w:color w:val="auto"/>
                <w:sz w:val="21"/>
                <w:szCs w:val="21"/>
                <w:highlight w:val="none"/>
              </w:rPr>
            </w:pPr>
            <w:r>
              <w:rPr>
                <w:rFonts w:hint="eastAsia" w:ascii="黑体" w:hAnsi="宋体" w:eastAsia="黑体" w:cs="黑体"/>
                <w:color w:val="auto"/>
                <w:sz w:val="21"/>
                <w:szCs w:val="21"/>
                <w:highlight w:val="none"/>
              </w:rPr>
              <w:t>报装</w:t>
            </w:r>
            <w:r>
              <w:rPr>
                <w:rFonts w:hint="eastAsia" w:ascii="黑体" w:hAnsi="宋体" w:eastAsia="黑体" w:cs="黑体"/>
                <w:color w:val="auto"/>
                <w:sz w:val="21"/>
                <w:szCs w:val="21"/>
                <w:highlight w:val="none"/>
                <w:lang w:eastAsia="zh-CN"/>
              </w:rPr>
              <w:t>、</w:t>
            </w:r>
            <w:r>
              <w:rPr>
                <w:rFonts w:hint="eastAsia" w:ascii="黑体" w:hAnsi="宋体" w:eastAsia="黑体" w:cs="黑体"/>
                <w:color w:val="auto"/>
                <w:sz w:val="21"/>
                <w:szCs w:val="21"/>
                <w:highlight w:val="none"/>
              </w:rPr>
              <w:t>改线业务</w:t>
            </w:r>
          </w:p>
        </w:tc>
        <w:tc>
          <w:tcPr>
            <w:tcW w:w="6630"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34928281">
            <w:pPr>
              <w:pStyle w:val="3"/>
              <w:widowControl/>
              <w:numPr>
                <w:ilvl w:val="0"/>
                <w:numId w:val="2"/>
              </w:numPr>
              <w:spacing w:line="300" w:lineRule="atLeast"/>
              <w:jc w:val="both"/>
              <w:rPr>
                <w:rFonts w:ascii="黑体" w:hAnsi="宋体" w:eastAsia="黑体" w:cs="黑体"/>
                <w:color w:val="auto"/>
                <w:sz w:val="21"/>
                <w:szCs w:val="21"/>
                <w:highlight w:val="none"/>
              </w:rPr>
            </w:pPr>
            <w:r>
              <w:rPr>
                <w:rFonts w:hint="eastAsia" w:ascii="黑体" w:hAnsi="宋体" w:eastAsia="黑体" w:cs="黑体"/>
                <w:color w:val="auto"/>
                <w:sz w:val="21"/>
                <w:szCs w:val="21"/>
                <w:highlight w:val="none"/>
              </w:rPr>
              <w:t>江苏方洋水务有限公司报装/改线服务申请表</w:t>
            </w:r>
            <w:r>
              <w:rPr>
                <w:rFonts w:hint="eastAsia" w:ascii="黑体" w:hAnsi="宋体" w:eastAsia="黑体" w:cs="黑体"/>
                <w:color w:val="0070C0"/>
                <w:sz w:val="21"/>
                <w:szCs w:val="21"/>
                <w:highlight w:val="none"/>
                <w:lang w:eastAsia="zh-CN"/>
              </w:rPr>
              <w:t>（</w:t>
            </w:r>
            <w:r>
              <w:rPr>
                <w:rFonts w:hint="eastAsia" w:ascii="黑体" w:hAnsi="宋体" w:eastAsia="黑体" w:cs="黑体"/>
                <w:color w:val="0070C0"/>
                <w:sz w:val="21"/>
                <w:szCs w:val="21"/>
                <w:highlight w:val="none"/>
                <w:lang w:val="en-US" w:eastAsia="zh-CN"/>
              </w:rPr>
              <w:t>附表1</w:t>
            </w:r>
            <w:r>
              <w:rPr>
                <w:rFonts w:hint="eastAsia" w:ascii="黑体" w:hAnsi="宋体" w:eastAsia="黑体" w:cs="黑体"/>
                <w:color w:val="0070C0"/>
                <w:sz w:val="21"/>
                <w:szCs w:val="21"/>
                <w:highlight w:val="none"/>
                <w:lang w:eastAsia="zh-CN"/>
              </w:rPr>
              <w:t>）</w:t>
            </w:r>
            <w:r>
              <w:rPr>
                <w:rFonts w:hint="eastAsia" w:ascii="黑体" w:hAnsi="宋体" w:eastAsia="黑体" w:cs="黑体"/>
                <w:color w:val="0070C0"/>
                <w:sz w:val="21"/>
                <w:szCs w:val="21"/>
                <w:highlight w:val="none"/>
                <w:lang w:val="en-US" w:eastAsia="zh-CN"/>
              </w:rPr>
              <w:t>/</w:t>
            </w:r>
            <w:r>
              <w:rPr>
                <w:rFonts w:hint="eastAsia" w:ascii="黑体" w:hAnsi="宋体" w:eastAsia="黑体" w:cs="黑体"/>
                <w:color w:val="0070C0"/>
                <w:sz w:val="21"/>
                <w:szCs w:val="21"/>
                <w:highlight w:val="none"/>
                <w:lang w:eastAsia="zh-CN"/>
              </w:rPr>
              <w:t>（</w:t>
            </w:r>
            <w:r>
              <w:rPr>
                <w:rFonts w:hint="eastAsia" w:ascii="黑体" w:hAnsi="宋体" w:eastAsia="黑体" w:cs="黑体"/>
                <w:color w:val="0070C0"/>
                <w:sz w:val="21"/>
                <w:szCs w:val="21"/>
                <w:highlight w:val="none"/>
                <w:lang w:val="en-US" w:eastAsia="zh-CN"/>
              </w:rPr>
              <w:t>附表1-1</w:t>
            </w:r>
            <w:r>
              <w:rPr>
                <w:rFonts w:hint="eastAsia" w:ascii="黑体" w:hAnsi="宋体" w:eastAsia="黑体" w:cs="黑体"/>
                <w:color w:val="0070C0"/>
                <w:sz w:val="21"/>
                <w:szCs w:val="21"/>
                <w:highlight w:val="none"/>
                <w:lang w:eastAsia="zh-CN"/>
              </w:rPr>
              <w:t>）</w:t>
            </w:r>
            <w:r>
              <w:rPr>
                <w:rFonts w:hint="eastAsia" w:ascii="黑体" w:hAnsi="宋体" w:eastAsia="黑体" w:cs="黑体"/>
                <w:color w:val="auto"/>
                <w:sz w:val="21"/>
                <w:szCs w:val="21"/>
                <w:highlight w:val="none"/>
              </w:rPr>
              <w:t>加盖公章</w:t>
            </w:r>
          </w:p>
          <w:p w14:paraId="0FA018EA">
            <w:pPr>
              <w:pStyle w:val="3"/>
              <w:widowControl/>
              <w:numPr>
                <w:ilvl w:val="0"/>
                <w:numId w:val="2"/>
              </w:numPr>
              <w:spacing w:line="300" w:lineRule="atLeast"/>
              <w:jc w:val="both"/>
              <w:rPr>
                <w:rFonts w:ascii="黑体" w:hAnsi="宋体" w:eastAsia="黑体" w:cs="黑体"/>
                <w:color w:val="auto"/>
                <w:sz w:val="21"/>
                <w:szCs w:val="21"/>
                <w:highlight w:val="none"/>
              </w:rPr>
            </w:pPr>
            <w:r>
              <w:rPr>
                <w:rFonts w:hint="eastAsia" w:ascii="黑体" w:hAnsi="宋体" w:eastAsia="黑体" w:cs="黑体"/>
                <w:color w:val="auto"/>
                <w:sz w:val="21"/>
                <w:szCs w:val="21"/>
                <w:highlight w:val="none"/>
              </w:rPr>
              <w:t>提供单位有效期内的营业执照复印件、开票资料（新用户需提供12位开户行行号）复印件加盖公章</w:t>
            </w:r>
          </w:p>
          <w:p w14:paraId="1940D7E8">
            <w:pPr>
              <w:pStyle w:val="3"/>
              <w:widowControl/>
              <w:numPr>
                <w:ilvl w:val="0"/>
                <w:numId w:val="2"/>
              </w:numPr>
              <w:spacing w:line="300" w:lineRule="atLeast"/>
              <w:jc w:val="both"/>
              <w:rPr>
                <w:rFonts w:hint="eastAsia" w:ascii="黑体" w:hAnsi="宋体" w:eastAsia="黑体" w:cs="黑体"/>
                <w:b/>
                <w:bCs/>
                <w:color w:val="auto"/>
                <w:sz w:val="21"/>
                <w:szCs w:val="21"/>
                <w:highlight w:val="none"/>
                <w:lang w:eastAsia="zh-CN"/>
              </w:rPr>
            </w:pPr>
            <w:r>
              <w:rPr>
                <w:rFonts w:hint="eastAsia" w:ascii="黑体" w:hAnsi="宋体" w:eastAsia="黑体" w:cs="黑体"/>
                <w:color w:val="auto"/>
                <w:sz w:val="21"/>
                <w:szCs w:val="21"/>
                <w:highlight w:val="none"/>
              </w:rPr>
              <w:t>授权委托书</w:t>
            </w:r>
            <w:r>
              <w:rPr>
                <w:rFonts w:hint="eastAsia" w:ascii="黑体" w:hAnsi="宋体" w:eastAsia="黑体" w:cs="黑体"/>
                <w:color w:val="0070C0"/>
                <w:sz w:val="21"/>
                <w:szCs w:val="21"/>
                <w:highlight w:val="none"/>
                <w:lang w:eastAsia="zh-CN"/>
              </w:rPr>
              <w:t>（</w:t>
            </w:r>
            <w:r>
              <w:rPr>
                <w:rFonts w:hint="eastAsia" w:ascii="黑体" w:hAnsi="宋体" w:eastAsia="黑体" w:cs="黑体"/>
                <w:color w:val="0070C0"/>
                <w:sz w:val="21"/>
                <w:szCs w:val="21"/>
                <w:highlight w:val="none"/>
                <w:lang w:val="en-US" w:eastAsia="zh-CN"/>
              </w:rPr>
              <w:t>附表2</w:t>
            </w:r>
            <w:r>
              <w:rPr>
                <w:rFonts w:hint="eastAsia" w:ascii="黑体" w:hAnsi="宋体" w:eastAsia="黑体" w:cs="黑体"/>
                <w:color w:val="0070C0"/>
                <w:sz w:val="21"/>
                <w:szCs w:val="21"/>
                <w:highlight w:val="none"/>
                <w:lang w:eastAsia="zh-CN"/>
              </w:rPr>
              <w:t>）</w:t>
            </w:r>
            <w:r>
              <w:rPr>
                <w:rFonts w:hint="eastAsia" w:ascii="黑体" w:hAnsi="宋体" w:eastAsia="黑体" w:cs="黑体"/>
                <w:color w:val="auto"/>
                <w:sz w:val="21"/>
                <w:szCs w:val="21"/>
                <w:highlight w:val="none"/>
              </w:rPr>
              <w:t>、经办人身份证复印件加盖公章</w:t>
            </w:r>
            <w:r>
              <w:rPr>
                <w:rFonts w:hint="eastAsia" w:ascii="黑体" w:hAnsi="宋体" w:eastAsia="黑体" w:cs="黑体"/>
                <w:color w:val="auto"/>
                <w:sz w:val="21"/>
                <w:szCs w:val="21"/>
                <w:highlight w:val="none"/>
                <w:lang w:eastAsia="zh-CN"/>
              </w:rPr>
              <w:t>、</w:t>
            </w:r>
            <w:r>
              <w:rPr>
                <w:rFonts w:hint="eastAsia" w:ascii="黑体" w:hAnsi="宋体" w:eastAsia="黑体" w:cs="黑体"/>
                <w:color w:val="auto"/>
                <w:sz w:val="21"/>
                <w:szCs w:val="21"/>
                <w:highlight w:val="none"/>
                <w:lang w:val="en-US" w:eastAsia="zh-CN"/>
              </w:rPr>
              <w:t>法人身份证复印件加盖公章（政务大厅需求）</w:t>
            </w:r>
          </w:p>
          <w:p w14:paraId="3C7DF4DC">
            <w:pPr>
              <w:pStyle w:val="3"/>
              <w:widowControl/>
              <w:numPr>
                <w:ilvl w:val="0"/>
                <w:numId w:val="2"/>
              </w:numPr>
              <w:spacing w:line="300" w:lineRule="atLeast"/>
              <w:jc w:val="both"/>
              <w:rPr>
                <w:rFonts w:hint="eastAsia" w:ascii="黑体" w:hAnsi="宋体" w:eastAsia="黑体" w:cs="黑体"/>
                <w:b/>
                <w:bCs/>
                <w:color w:val="auto"/>
                <w:sz w:val="21"/>
                <w:szCs w:val="21"/>
                <w:highlight w:val="none"/>
                <w:lang w:eastAsia="zh-CN"/>
              </w:rPr>
            </w:pPr>
            <w:r>
              <w:rPr>
                <w:rFonts w:hint="eastAsia" w:ascii="黑体" w:hAnsi="宋体" w:eastAsia="黑体" w:cs="黑体"/>
                <w:color w:val="auto"/>
                <w:sz w:val="21"/>
                <w:szCs w:val="21"/>
                <w:highlight w:val="none"/>
                <w:lang w:val="en-US" w:eastAsia="zh-CN"/>
              </w:rPr>
              <w:t>自来水红线外接入工程用地许可登记表或其他工程建设项目批复或备案文件（</w:t>
            </w:r>
            <w:r>
              <w:rPr>
                <w:rFonts w:hint="eastAsia" w:ascii="黑体" w:hAnsi="宋体" w:eastAsia="黑体" w:cs="黑体"/>
                <w:color w:val="0070C0"/>
                <w:sz w:val="21"/>
                <w:szCs w:val="21"/>
                <w:highlight w:val="none"/>
                <w:lang w:val="en-US" w:eastAsia="zh-CN"/>
              </w:rPr>
              <w:t>附表8）</w:t>
            </w:r>
            <w:r>
              <w:rPr>
                <w:rFonts w:hint="eastAsia" w:ascii="黑体" w:hAnsi="宋体" w:eastAsia="黑体" w:cs="黑体"/>
                <w:color w:val="FF0000"/>
                <w:sz w:val="21"/>
                <w:szCs w:val="21"/>
                <w:highlight w:val="none"/>
                <w:lang w:val="en-US" w:eastAsia="zh-CN"/>
              </w:rPr>
              <w:t>注：办理本项业务前请您查阅并签订报装及改线业务一次性告知书（附表3）</w:t>
            </w:r>
          </w:p>
        </w:tc>
      </w:tr>
      <w:tr w14:paraId="06D51208">
        <w:tblPrEx>
          <w:tblCellMar>
            <w:top w:w="15" w:type="dxa"/>
            <w:left w:w="15" w:type="dxa"/>
            <w:bottom w:w="15" w:type="dxa"/>
            <w:right w:w="15" w:type="dxa"/>
          </w:tblCellMar>
        </w:tblPrEx>
        <w:trPr>
          <w:trHeight w:val="1514" w:hRule="atLeast"/>
        </w:trPr>
        <w:tc>
          <w:tcPr>
            <w:tcW w:w="2226"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3CBE52F0">
            <w:pPr>
              <w:pStyle w:val="3"/>
              <w:widowControl/>
              <w:spacing w:beforeAutospacing="0" w:afterAutospacing="0" w:line="195" w:lineRule="atLeast"/>
              <w:jc w:val="center"/>
              <w:rPr>
                <w:rFonts w:hint="default"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开户业务</w:t>
            </w:r>
          </w:p>
        </w:tc>
        <w:tc>
          <w:tcPr>
            <w:tcW w:w="6630"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3D10F699">
            <w:pPr>
              <w:pStyle w:val="3"/>
              <w:keepNext w:val="0"/>
              <w:keepLines w:val="0"/>
              <w:pageBreakBefore w:val="0"/>
              <w:widowControl/>
              <w:kinsoku/>
              <w:wordWrap/>
              <w:overflowPunct/>
              <w:topLinePunct w:val="0"/>
              <w:autoSpaceDE/>
              <w:autoSpaceDN/>
              <w:bidi w:val="0"/>
              <w:adjustRightInd/>
              <w:snapToGrid/>
              <w:spacing w:line="320" w:lineRule="exact"/>
              <w:jc w:val="both"/>
              <w:textAlignment w:val="auto"/>
              <w:rPr>
                <w:rFonts w:hint="default"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1.居民用户：本人身份证、房产证明，预留电话</w:t>
            </w:r>
          </w:p>
          <w:p w14:paraId="26CB0C2B">
            <w:pPr>
              <w:pStyle w:val="3"/>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2.企业用户：</w:t>
            </w:r>
            <w:r>
              <w:rPr>
                <w:rFonts w:hint="eastAsia" w:ascii="黑体" w:hAnsi="宋体" w:eastAsia="黑体" w:cs="黑体"/>
                <w:color w:val="auto"/>
                <w:sz w:val="21"/>
                <w:szCs w:val="21"/>
              </w:rPr>
              <w:t>提供单位有效期内的营业执照复印件、开票资料（新用户需提供12位开户行行号）复印件加盖公章</w:t>
            </w:r>
            <w:r>
              <w:rPr>
                <w:rFonts w:hint="eastAsia" w:ascii="黑体" w:hAnsi="宋体" w:eastAsia="黑体" w:cs="黑体"/>
                <w:color w:val="auto"/>
                <w:sz w:val="21"/>
                <w:szCs w:val="21"/>
                <w:lang w:eastAsia="zh-CN"/>
              </w:rPr>
              <w:t>、</w:t>
            </w:r>
            <w:r>
              <w:rPr>
                <w:rFonts w:hint="eastAsia" w:ascii="黑体" w:hAnsi="宋体" w:eastAsia="黑体" w:cs="黑体"/>
                <w:color w:val="auto"/>
                <w:sz w:val="21"/>
                <w:szCs w:val="21"/>
              </w:rPr>
              <w:t>授权委托书</w:t>
            </w:r>
            <w:r>
              <w:rPr>
                <w:rFonts w:hint="eastAsia" w:ascii="黑体" w:hAnsi="宋体" w:eastAsia="黑体" w:cs="黑体"/>
                <w:color w:val="0070C0"/>
                <w:sz w:val="21"/>
                <w:szCs w:val="21"/>
                <w:lang w:eastAsia="zh-CN"/>
              </w:rPr>
              <w:t>（</w:t>
            </w:r>
            <w:r>
              <w:rPr>
                <w:rFonts w:hint="eastAsia" w:ascii="黑体" w:hAnsi="宋体" w:eastAsia="黑体" w:cs="黑体"/>
                <w:color w:val="0070C0"/>
                <w:sz w:val="21"/>
                <w:szCs w:val="21"/>
                <w:lang w:val="en-US" w:eastAsia="zh-CN"/>
              </w:rPr>
              <w:t>附表2</w:t>
            </w:r>
            <w:r>
              <w:rPr>
                <w:rFonts w:hint="eastAsia" w:ascii="黑体" w:hAnsi="宋体" w:eastAsia="黑体" w:cs="黑体"/>
                <w:color w:val="0070C0"/>
                <w:sz w:val="21"/>
                <w:szCs w:val="21"/>
                <w:lang w:eastAsia="zh-CN"/>
              </w:rPr>
              <w:t>）</w:t>
            </w:r>
            <w:r>
              <w:rPr>
                <w:rFonts w:hint="eastAsia" w:ascii="黑体" w:hAnsi="宋体" w:eastAsia="黑体" w:cs="黑体"/>
                <w:color w:val="auto"/>
                <w:sz w:val="21"/>
                <w:szCs w:val="21"/>
                <w:lang w:eastAsia="zh-CN"/>
              </w:rPr>
              <w:t>、</w:t>
            </w:r>
            <w:r>
              <w:rPr>
                <w:rFonts w:hint="eastAsia" w:ascii="黑体" w:hAnsi="宋体" w:eastAsia="黑体" w:cs="黑体"/>
                <w:color w:val="auto"/>
                <w:sz w:val="21"/>
                <w:szCs w:val="21"/>
                <w:lang w:val="en-US" w:eastAsia="zh-CN"/>
              </w:rPr>
              <w:t>经办人身份证复印件及预留电话加盖公章</w:t>
            </w:r>
          </w:p>
        </w:tc>
      </w:tr>
      <w:tr w14:paraId="52A1FB73">
        <w:tblPrEx>
          <w:tblCellMar>
            <w:top w:w="15" w:type="dxa"/>
            <w:left w:w="15" w:type="dxa"/>
            <w:bottom w:w="15" w:type="dxa"/>
            <w:right w:w="15" w:type="dxa"/>
          </w:tblCellMar>
        </w:tblPrEx>
        <w:trPr>
          <w:trHeight w:val="1044" w:hRule="atLeast"/>
        </w:trPr>
        <w:tc>
          <w:tcPr>
            <w:tcW w:w="2226"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3D6E84D5">
            <w:pPr>
              <w:pStyle w:val="3"/>
              <w:widowControl/>
              <w:spacing w:beforeAutospacing="0" w:afterAutospacing="0" w:line="195" w:lineRule="atLeast"/>
              <w:jc w:val="center"/>
              <w:rPr>
                <w:rFonts w:hint="eastAsia" w:ascii="黑体" w:hAnsi="宋体" w:eastAsia="黑体" w:cs="黑体"/>
                <w:color w:val="auto"/>
                <w:sz w:val="21"/>
                <w:szCs w:val="21"/>
                <w:lang w:val="en-US" w:eastAsia="zh-CN"/>
              </w:rPr>
            </w:pPr>
            <w:r>
              <w:rPr>
                <w:rFonts w:hint="eastAsia" w:ascii="黑体" w:hAnsi="宋体" w:eastAsia="黑体" w:cs="黑体"/>
                <w:color w:val="auto"/>
                <w:sz w:val="21"/>
                <w:szCs w:val="21"/>
              </w:rPr>
              <w:t>变更用水性质</w:t>
            </w:r>
          </w:p>
        </w:tc>
        <w:tc>
          <w:tcPr>
            <w:tcW w:w="6630"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5AD4CF89">
            <w:pPr>
              <w:pStyle w:val="3"/>
              <w:widowControl/>
              <w:numPr>
                <w:ilvl w:val="0"/>
                <w:numId w:val="3"/>
              </w:numPr>
              <w:spacing w:line="300" w:lineRule="atLeast"/>
              <w:jc w:val="both"/>
              <w:rPr>
                <w:rFonts w:ascii="黑体" w:hAnsi="宋体" w:eastAsia="黑体" w:cs="黑体"/>
                <w:color w:val="auto"/>
                <w:sz w:val="21"/>
                <w:szCs w:val="21"/>
              </w:rPr>
            </w:pPr>
            <w:r>
              <w:rPr>
                <w:rFonts w:hint="eastAsia" w:ascii="黑体" w:hAnsi="宋体" w:eastAsia="黑体" w:cs="黑体"/>
                <w:color w:val="auto"/>
                <w:sz w:val="21"/>
                <w:szCs w:val="21"/>
              </w:rPr>
              <w:t>变更说明</w:t>
            </w:r>
            <w:r>
              <w:rPr>
                <w:rFonts w:hint="eastAsia" w:ascii="黑体" w:hAnsi="宋体" w:eastAsia="黑体" w:cs="黑体"/>
                <w:color w:val="auto"/>
                <w:sz w:val="21"/>
                <w:szCs w:val="21"/>
                <w:lang w:val="en-US" w:eastAsia="zh-CN"/>
              </w:rPr>
              <w:t>及说明附件加</w:t>
            </w:r>
            <w:r>
              <w:rPr>
                <w:rFonts w:hint="eastAsia" w:ascii="黑体" w:hAnsi="宋体" w:eastAsia="黑体" w:cs="黑体"/>
                <w:color w:val="auto"/>
                <w:sz w:val="21"/>
                <w:szCs w:val="21"/>
              </w:rPr>
              <w:t>盖公章</w:t>
            </w:r>
            <w:r>
              <w:rPr>
                <w:rFonts w:hint="eastAsia" w:ascii="黑体" w:hAnsi="宋体" w:eastAsia="黑体" w:cs="黑体"/>
                <w:color w:val="0070C0"/>
                <w:sz w:val="21"/>
                <w:szCs w:val="21"/>
                <w:lang w:eastAsia="zh-CN"/>
              </w:rPr>
              <w:t>（</w:t>
            </w:r>
            <w:r>
              <w:rPr>
                <w:rFonts w:hint="eastAsia" w:ascii="黑体" w:hAnsi="宋体" w:eastAsia="黑体" w:cs="黑体"/>
                <w:color w:val="0070C0"/>
                <w:sz w:val="21"/>
                <w:szCs w:val="21"/>
                <w:lang w:val="en-US" w:eastAsia="zh-CN"/>
              </w:rPr>
              <w:t>附表4</w:t>
            </w:r>
            <w:r>
              <w:rPr>
                <w:rFonts w:hint="eastAsia" w:ascii="黑体" w:hAnsi="宋体" w:eastAsia="黑体" w:cs="黑体"/>
                <w:color w:val="0070C0"/>
                <w:sz w:val="21"/>
                <w:szCs w:val="21"/>
                <w:lang w:eastAsia="zh-CN"/>
              </w:rPr>
              <w:t>）</w:t>
            </w:r>
          </w:p>
          <w:p w14:paraId="229C8BAF">
            <w:pPr>
              <w:pStyle w:val="3"/>
              <w:widowControl/>
              <w:numPr>
                <w:ilvl w:val="0"/>
                <w:numId w:val="3"/>
              </w:numPr>
              <w:spacing w:line="300" w:lineRule="atLeast"/>
              <w:jc w:val="both"/>
              <w:rPr>
                <w:rFonts w:ascii="黑体" w:hAnsi="宋体" w:eastAsia="黑体" w:cs="黑体"/>
                <w:color w:val="auto"/>
                <w:sz w:val="21"/>
                <w:szCs w:val="21"/>
              </w:rPr>
            </w:pPr>
            <w:r>
              <w:rPr>
                <w:rFonts w:hint="eastAsia" w:ascii="黑体" w:hAnsi="宋体" w:eastAsia="黑体" w:cs="黑体"/>
                <w:color w:val="auto"/>
                <w:sz w:val="21"/>
                <w:szCs w:val="21"/>
              </w:rPr>
              <w:t>授权委托书</w:t>
            </w:r>
            <w:r>
              <w:rPr>
                <w:rFonts w:hint="eastAsia" w:ascii="黑体" w:hAnsi="宋体" w:eastAsia="黑体" w:cs="黑体"/>
                <w:color w:val="auto"/>
                <w:sz w:val="21"/>
                <w:szCs w:val="21"/>
                <w:lang w:eastAsia="zh-CN"/>
              </w:rPr>
              <w:t>（</w:t>
            </w:r>
            <w:r>
              <w:rPr>
                <w:rFonts w:hint="eastAsia" w:ascii="黑体" w:hAnsi="宋体" w:eastAsia="黑体" w:cs="黑体"/>
                <w:color w:val="auto"/>
                <w:sz w:val="21"/>
                <w:szCs w:val="21"/>
                <w:lang w:val="en-US" w:eastAsia="zh-CN"/>
              </w:rPr>
              <w:t>附表2</w:t>
            </w:r>
            <w:r>
              <w:rPr>
                <w:rFonts w:hint="eastAsia" w:ascii="黑体" w:hAnsi="宋体" w:eastAsia="黑体" w:cs="黑体"/>
                <w:color w:val="auto"/>
                <w:sz w:val="21"/>
                <w:szCs w:val="21"/>
                <w:lang w:eastAsia="zh-CN"/>
              </w:rPr>
              <w:t>）</w:t>
            </w:r>
            <w:r>
              <w:rPr>
                <w:rFonts w:hint="eastAsia" w:ascii="黑体" w:hAnsi="宋体" w:eastAsia="黑体" w:cs="黑体"/>
                <w:color w:val="auto"/>
                <w:sz w:val="21"/>
                <w:szCs w:val="21"/>
              </w:rPr>
              <w:t>、经办人身份证复印件</w:t>
            </w:r>
            <w:r>
              <w:rPr>
                <w:rFonts w:hint="eastAsia" w:ascii="黑体" w:hAnsi="宋体" w:eastAsia="黑体" w:cs="黑体"/>
                <w:color w:val="auto"/>
                <w:sz w:val="21"/>
                <w:szCs w:val="21"/>
                <w:lang w:eastAsia="zh-CN"/>
              </w:rPr>
              <w:t>、</w:t>
            </w:r>
            <w:r>
              <w:rPr>
                <w:rFonts w:hint="eastAsia" w:ascii="黑体" w:hAnsi="宋体" w:eastAsia="黑体" w:cs="黑体"/>
                <w:color w:val="auto"/>
                <w:sz w:val="21"/>
                <w:szCs w:val="21"/>
                <w:lang w:val="en-US" w:eastAsia="zh-CN"/>
              </w:rPr>
              <w:t>预留电话</w:t>
            </w:r>
            <w:r>
              <w:rPr>
                <w:rFonts w:hint="eastAsia" w:ascii="黑体" w:hAnsi="宋体" w:eastAsia="黑体" w:cs="黑体"/>
                <w:color w:val="auto"/>
                <w:sz w:val="21"/>
                <w:szCs w:val="21"/>
              </w:rPr>
              <w:t>加盖公章</w:t>
            </w:r>
          </w:p>
        </w:tc>
      </w:tr>
      <w:tr w14:paraId="74FF8D09">
        <w:tblPrEx>
          <w:tblCellMar>
            <w:top w:w="15" w:type="dxa"/>
            <w:left w:w="15" w:type="dxa"/>
            <w:bottom w:w="15" w:type="dxa"/>
            <w:right w:w="15" w:type="dxa"/>
          </w:tblCellMar>
        </w:tblPrEx>
        <w:trPr>
          <w:trHeight w:val="2047" w:hRule="atLeast"/>
        </w:trPr>
        <w:tc>
          <w:tcPr>
            <w:tcW w:w="2226"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29A88A52">
            <w:pPr>
              <w:pStyle w:val="3"/>
              <w:widowControl/>
              <w:spacing w:beforeAutospacing="0" w:afterAutospacing="0" w:line="195" w:lineRule="atLeast"/>
              <w:jc w:val="center"/>
              <w:rPr>
                <w:rFonts w:hint="eastAsia" w:ascii="黑体" w:hAnsi="宋体" w:eastAsia="黑体" w:cs="黑体"/>
                <w:color w:val="auto"/>
                <w:sz w:val="21"/>
                <w:szCs w:val="21"/>
                <w:lang w:val="en-US" w:eastAsia="zh-CN"/>
              </w:rPr>
            </w:pPr>
            <w:r>
              <w:rPr>
                <w:rFonts w:hint="eastAsia" w:ascii="黑体" w:hAnsi="宋体" w:eastAsia="黑体" w:cs="黑体"/>
                <w:color w:val="auto"/>
                <w:sz w:val="21"/>
                <w:szCs w:val="21"/>
              </w:rPr>
              <w:t>过户</w:t>
            </w:r>
            <w:r>
              <w:rPr>
                <w:rFonts w:hint="eastAsia" w:ascii="黑体" w:hAnsi="宋体" w:eastAsia="黑体" w:cs="黑体"/>
                <w:color w:val="auto"/>
                <w:sz w:val="21"/>
                <w:szCs w:val="21"/>
                <w:lang w:val="en-US" w:eastAsia="zh-CN"/>
              </w:rPr>
              <w:t>业务</w:t>
            </w:r>
          </w:p>
        </w:tc>
        <w:tc>
          <w:tcPr>
            <w:tcW w:w="6630"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6F2C8F93">
            <w:pPr>
              <w:pStyle w:val="3"/>
              <w:widowControl/>
              <w:numPr>
                <w:ilvl w:val="0"/>
                <w:numId w:val="0"/>
              </w:numPr>
              <w:spacing w:line="300" w:lineRule="atLeast"/>
              <w:jc w:val="both"/>
              <w:rPr>
                <w:rFonts w:hint="default"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1.居民用户：双方身份证、房屋买卖合同复印件、预留电话</w:t>
            </w:r>
          </w:p>
          <w:p w14:paraId="6E0D40EA">
            <w:pPr>
              <w:pStyle w:val="3"/>
              <w:widowControl/>
              <w:numPr>
                <w:ilvl w:val="0"/>
                <w:numId w:val="0"/>
              </w:numPr>
              <w:spacing w:line="300" w:lineRule="atLeast"/>
              <w:jc w:val="both"/>
              <w:rPr>
                <w:rFonts w:ascii="黑体" w:hAnsi="宋体" w:eastAsia="黑体" w:cs="黑体"/>
                <w:color w:val="auto"/>
                <w:sz w:val="21"/>
                <w:szCs w:val="21"/>
              </w:rPr>
            </w:pPr>
            <w:r>
              <w:rPr>
                <w:rFonts w:hint="eastAsia" w:ascii="黑体" w:hAnsi="宋体" w:eastAsia="黑体" w:cs="黑体"/>
                <w:color w:val="auto"/>
                <w:sz w:val="21"/>
                <w:szCs w:val="21"/>
                <w:lang w:val="en-US" w:eastAsia="zh-CN"/>
              </w:rPr>
              <w:t>2.企业用户：</w:t>
            </w:r>
            <w:r>
              <w:rPr>
                <w:rFonts w:hint="eastAsia" w:ascii="黑体" w:hAnsi="宋体" w:eastAsia="黑体" w:cs="黑体"/>
                <w:color w:val="auto"/>
                <w:sz w:val="21"/>
                <w:szCs w:val="21"/>
              </w:rPr>
              <w:t>过户申请表（需双方在落款处盖章）</w:t>
            </w:r>
            <w:r>
              <w:rPr>
                <w:rFonts w:hint="eastAsia" w:ascii="黑体" w:hAnsi="宋体" w:eastAsia="黑体" w:cs="黑体"/>
                <w:color w:val="0070C0"/>
                <w:sz w:val="21"/>
                <w:szCs w:val="21"/>
                <w:lang w:val="en-US" w:eastAsia="zh-CN"/>
              </w:rPr>
              <w:t>附表5</w:t>
            </w:r>
            <w:r>
              <w:rPr>
                <w:rFonts w:hint="eastAsia" w:ascii="黑体" w:hAnsi="宋体" w:eastAsia="黑体" w:cs="黑体"/>
                <w:color w:val="auto"/>
                <w:sz w:val="21"/>
                <w:szCs w:val="21"/>
                <w:lang w:val="en-US" w:eastAsia="zh-CN"/>
              </w:rPr>
              <w:t>、接收方</w:t>
            </w:r>
            <w:r>
              <w:rPr>
                <w:rFonts w:hint="eastAsia" w:ascii="黑体" w:hAnsi="宋体" w:eastAsia="黑体" w:cs="黑体"/>
                <w:color w:val="auto"/>
                <w:sz w:val="21"/>
                <w:szCs w:val="21"/>
              </w:rPr>
              <w:t>提供单位有效期内的营业执照复印件、开票资料（新用户需提供1</w:t>
            </w:r>
            <w:r>
              <w:rPr>
                <w:rFonts w:hint="eastAsia" w:ascii="黑体" w:hAnsi="宋体" w:eastAsia="黑体" w:cs="黑体"/>
                <w:color w:val="auto"/>
                <w:sz w:val="21"/>
                <w:szCs w:val="21"/>
                <w:lang w:val="en-US" w:eastAsia="zh-CN"/>
              </w:rPr>
              <w:t>2</w:t>
            </w:r>
            <w:r>
              <w:rPr>
                <w:rFonts w:hint="eastAsia" w:ascii="黑体" w:hAnsi="宋体" w:eastAsia="黑体" w:cs="黑体"/>
                <w:color w:val="auto"/>
                <w:sz w:val="21"/>
                <w:szCs w:val="21"/>
              </w:rPr>
              <w:t>位开户行行号）复印件加盖公章</w:t>
            </w:r>
            <w:r>
              <w:rPr>
                <w:rFonts w:hint="eastAsia" w:ascii="黑体" w:hAnsi="宋体" w:eastAsia="黑体" w:cs="黑体"/>
                <w:color w:val="auto"/>
                <w:sz w:val="21"/>
                <w:szCs w:val="21"/>
                <w:lang w:eastAsia="zh-CN"/>
              </w:rPr>
              <w:t>、</w:t>
            </w:r>
            <w:r>
              <w:rPr>
                <w:rFonts w:hint="eastAsia" w:ascii="黑体" w:hAnsi="宋体" w:eastAsia="黑体" w:cs="黑体"/>
                <w:color w:val="auto"/>
                <w:sz w:val="21"/>
                <w:szCs w:val="21"/>
              </w:rPr>
              <w:t>授权委托书</w:t>
            </w:r>
            <w:r>
              <w:rPr>
                <w:rFonts w:hint="eastAsia" w:ascii="黑体" w:hAnsi="宋体" w:eastAsia="黑体" w:cs="黑体"/>
                <w:color w:val="0070C0"/>
                <w:sz w:val="21"/>
                <w:szCs w:val="21"/>
                <w:lang w:eastAsia="zh-CN"/>
              </w:rPr>
              <w:t>（</w:t>
            </w:r>
            <w:r>
              <w:rPr>
                <w:rFonts w:hint="eastAsia" w:ascii="黑体" w:hAnsi="宋体" w:eastAsia="黑体" w:cs="黑体"/>
                <w:color w:val="0070C0"/>
                <w:sz w:val="21"/>
                <w:szCs w:val="21"/>
                <w:lang w:val="en-US" w:eastAsia="zh-CN"/>
              </w:rPr>
              <w:t>附表2</w:t>
            </w:r>
            <w:r>
              <w:rPr>
                <w:rFonts w:hint="eastAsia" w:ascii="黑体" w:hAnsi="宋体" w:eastAsia="黑体" w:cs="黑体"/>
                <w:color w:val="0070C0"/>
                <w:sz w:val="21"/>
                <w:szCs w:val="21"/>
                <w:lang w:eastAsia="zh-CN"/>
              </w:rPr>
              <w:t>）</w:t>
            </w:r>
            <w:r>
              <w:rPr>
                <w:rFonts w:hint="eastAsia" w:ascii="黑体" w:hAnsi="宋体" w:eastAsia="黑体" w:cs="黑体"/>
                <w:color w:val="auto"/>
                <w:sz w:val="21"/>
                <w:szCs w:val="21"/>
              </w:rPr>
              <w:t>、经办人身份证复印件</w:t>
            </w:r>
            <w:r>
              <w:rPr>
                <w:rFonts w:hint="eastAsia" w:ascii="黑体" w:hAnsi="宋体" w:eastAsia="黑体" w:cs="黑体"/>
                <w:color w:val="auto"/>
                <w:sz w:val="21"/>
                <w:szCs w:val="21"/>
                <w:lang w:eastAsia="zh-CN"/>
              </w:rPr>
              <w:t>、</w:t>
            </w:r>
            <w:r>
              <w:rPr>
                <w:rFonts w:hint="eastAsia" w:ascii="黑体" w:hAnsi="宋体" w:eastAsia="黑体" w:cs="黑体"/>
                <w:color w:val="auto"/>
                <w:sz w:val="21"/>
                <w:szCs w:val="21"/>
                <w:lang w:val="en-US" w:eastAsia="zh-CN"/>
              </w:rPr>
              <w:t>预留电话</w:t>
            </w:r>
            <w:r>
              <w:rPr>
                <w:rFonts w:hint="eastAsia" w:ascii="黑体" w:hAnsi="宋体" w:eastAsia="黑体" w:cs="黑体"/>
                <w:color w:val="auto"/>
                <w:sz w:val="21"/>
                <w:szCs w:val="21"/>
              </w:rPr>
              <w:t>加盖公章；</w:t>
            </w:r>
            <w:r>
              <w:rPr>
                <w:rFonts w:hint="eastAsia" w:ascii="黑体" w:hAnsi="宋体" w:eastAsia="黑体" w:cs="黑体"/>
                <w:color w:val="auto"/>
                <w:sz w:val="21"/>
                <w:szCs w:val="21"/>
                <w:lang w:val="en-US" w:eastAsia="zh-CN"/>
              </w:rPr>
              <w:t>过户方</w:t>
            </w:r>
            <w:r>
              <w:rPr>
                <w:rFonts w:hint="eastAsia" w:ascii="黑体" w:hAnsi="宋体" w:eastAsia="黑体" w:cs="黑体"/>
                <w:color w:val="auto"/>
                <w:sz w:val="21"/>
                <w:szCs w:val="21"/>
              </w:rPr>
              <w:t>有预缴水费的</w:t>
            </w:r>
            <w:r>
              <w:rPr>
                <w:rFonts w:ascii="黑体" w:hAnsi="宋体" w:eastAsia="黑体" w:cs="黑体"/>
                <w:color w:val="auto"/>
                <w:sz w:val="21"/>
                <w:szCs w:val="21"/>
              </w:rPr>
              <w:t>需提供</w:t>
            </w:r>
            <w:r>
              <w:rPr>
                <w:rFonts w:hint="eastAsia" w:ascii="黑体" w:hAnsi="宋体" w:eastAsia="黑体" w:cs="黑体"/>
                <w:color w:val="auto"/>
                <w:sz w:val="21"/>
                <w:szCs w:val="21"/>
              </w:rPr>
              <w:t>相关收据、退款账户账号加盖公章</w:t>
            </w:r>
          </w:p>
        </w:tc>
      </w:tr>
      <w:tr w14:paraId="50E77222">
        <w:tblPrEx>
          <w:tblCellMar>
            <w:top w:w="15" w:type="dxa"/>
            <w:left w:w="15" w:type="dxa"/>
            <w:bottom w:w="15" w:type="dxa"/>
            <w:right w:w="15" w:type="dxa"/>
          </w:tblCellMar>
        </w:tblPrEx>
        <w:trPr>
          <w:trHeight w:val="1095" w:hRule="atLeast"/>
        </w:trPr>
        <w:tc>
          <w:tcPr>
            <w:tcW w:w="2226"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06B149A0">
            <w:pPr>
              <w:pStyle w:val="3"/>
              <w:widowControl/>
              <w:spacing w:beforeAutospacing="0" w:afterAutospacing="0" w:line="195" w:lineRule="atLeast"/>
              <w:jc w:val="center"/>
              <w:rPr>
                <w:rFonts w:hint="default"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更名及变更企业信息</w:t>
            </w:r>
          </w:p>
        </w:tc>
        <w:tc>
          <w:tcPr>
            <w:tcW w:w="6630"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1E1E35A6">
            <w:pPr>
              <w:pStyle w:val="3"/>
              <w:widowControl/>
              <w:numPr>
                <w:ilvl w:val="0"/>
                <w:numId w:val="0"/>
              </w:numPr>
              <w:spacing w:line="300" w:lineRule="atLeast"/>
              <w:jc w:val="both"/>
              <w:rPr>
                <w:rFonts w:hint="eastAsia"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1.更名业务需提供税务系统单位名称变更通知书复印件及新开票资料加盖公章、预留电话；</w:t>
            </w:r>
          </w:p>
          <w:p w14:paraId="4D33E913">
            <w:pPr>
              <w:pStyle w:val="3"/>
              <w:widowControl/>
              <w:numPr>
                <w:ilvl w:val="0"/>
                <w:numId w:val="0"/>
              </w:numPr>
              <w:spacing w:line="300" w:lineRule="atLeast"/>
              <w:jc w:val="both"/>
              <w:rPr>
                <w:rFonts w:hint="eastAsia"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2.变更开票信息等需提供新开票资料加盖公章、预留电话</w:t>
            </w:r>
          </w:p>
        </w:tc>
      </w:tr>
      <w:tr w14:paraId="40B4EA5C">
        <w:tblPrEx>
          <w:tblCellMar>
            <w:top w:w="15" w:type="dxa"/>
            <w:left w:w="15" w:type="dxa"/>
            <w:bottom w:w="15" w:type="dxa"/>
            <w:right w:w="15" w:type="dxa"/>
          </w:tblCellMar>
        </w:tblPrEx>
        <w:trPr>
          <w:trHeight w:val="1340" w:hRule="atLeast"/>
        </w:trPr>
        <w:tc>
          <w:tcPr>
            <w:tcW w:w="2226"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0F0B5ACD">
            <w:pPr>
              <w:pStyle w:val="3"/>
              <w:widowControl/>
              <w:spacing w:beforeAutospacing="0" w:afterAutospacing="0" w:line="195" w:lineRule="atLeast"/>
              <w:jc w:val="center"/>
              <w:rPr>
                <w:rFonts w:hint="eastAsia" w:ascii="黑体" w:hAnsi="宋体" w:eastAsia="黑体" w:cs="黑体"/>
                <w:color w:val="auto"/>
                <w:sz w:val="21"/>
                <w:szCs w:val="21"/>
                <w:lang w:eastAsia="zh-CN"/>
              </w:rPr>
            </w:pPr>
            <w:r>
              <w:rPr>
                <w:rFonts w:hint="eastAsia" w:ascii="黑体" w:hAnsi="宋体" w:eastAsia="黑体" w:cs="黑体"/>
                <w:color w:val="auto"/>
                <w:sz w:val="21"/>
                <w:szCs w:val="21"/>
              </w:rPr>
              <w:t>销户</w:t>
            </w:r>
            <w:r>
              <w:rPr>
                <w:rFonts w:hint="eastAsia" w:ascii="黑体" w:hAnsi="宋体" w:eastAsia="黑体" w:cs="黑体"/>
                <w:color w:val="auto"/>
                <w:sz w:val="21"/>
                <w:szCs w:val="21"/>
                <w:lang w:val="en-US" w:eastAsia="zh-CN"/>
              </w:rPr>
              <w:t>业务</w:t>
            </w:r>
          </w:p>
        </w:tc>
        <w:tc>
          <w:tcPr>
            <w:tcW w:w="6630"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69AE0AED">
            <w:pPr>
              <w:pStyle w:val="3"/>
              <w:widowControl/>
              <w:numPr>
                <w:ilvl w:val="0"/>
                <w:numId w:val="4"/>
              </w:numPr>
              <w:spacing w:line="300" w:lineRule="atLeast"/>
              <w:jc w:val="both"/>
              <w:rPr>
                <w:rFonts w:ascii="黑体" w:hAnsi="宋体" w:eastAsia="黑体" w:cs="黑体"/>
                <w:color w:val="auto"/>
                <w:sz w:val="21"/>
                <w:szCs w:val="21"/>
              </w:rPr>
            </w:pPr>
            <w:r>
              <w:rPr>
                <w:rFonts w:hint="eastAsia" w:ascii="黑体" w:hAnsi="宋体" w:eastAsia="黑体" w:cs="黑体"/>
                <w:color w:val="auto"/>
                <w:sz w:val="21"/>
                <w:szCs w:val="21"/>
              </w:rPr>
              <w:t>销户说明材料加盖公章</w:t>
            </w:r>
            <w:r>
              <w:rPr>
                <w:rFonts w:hint="eastAsia" w:ascii="黑体" w:hAnsi="宋体" w:eastAsia="黑体" w:cs="黑体"/>
                <w:color w:val="0070C0"/>
                <w:sz w:val="21"/>
                <w:szCs w:val="21"/>
                <w:lang w:eastAsia="zh-CN"/>
              </w:rPr>
              <w:t>（</w:t>
            </w:r>
            <w:r>
              <w:rPr>
                <w:rFonts w:hint="eastAsia" w:ascii="黑体" w:hAnsi="宋体" w:eastAsia="黑体" w:cs="黑体"/>
                <w:color w:val="0070C0"/>
                <w:sz w:val="21"/>
                <w:szCs w:val="21"/>
                <w:lang w:val="en-US" w:eastAsia="zh-CN"/>
              </w:rPr>
              <w:t>附表6</w:t>
            </w:r>
            <w:r>
              <w:rPr>
                <w:rFonts w:hint="eastAsia" w:ascii="黑体" w:hAnsi="宋体" w:eastAsia="黑体" w:cs="黑体"/>
                <w:color w:val="0070C0"/>
                <w:sz w:val="21"/>
                <w:szCs w:val="21"/>
                <w:lang w:eastAsia="zh-CN"/>
              </w:rPr>
              <w:t>）</w:t>
            </w:r>
            <w:r>
              <w:rPr>
                <w:rFonts w:hint="eastAsia" w:ascii="黑体" w:hAnsi="宋体" w:eastAsia="黑体" w:cs="黑体"/>
                <w:color w:val="auto"/>
                <w:sz w:val="21"/>
                <w:szCs w:val="21"/>
              </w:rPr>
              <w:t>、退还预缴水费相关收据、退款账户及账号加盖公章</w:t>
            </w:r>
            <w:r>
              <w:rPr>
                <w:rFonts w:hint="eastAsia" w:ascii="黑体" w:hAnsi="宋体" w:eastAsia="黑体" w:cs="黑体"/>
                <w:color w:val="auto"/>
                <w:sz w:val="21"/>
                <w:szCs w:val="21"/>
                <w:lang w:eastAsia="zh-CN"/>
              </w:rPr>
              <w:t>、</w:t>
            </w:r>
            <w:r>
              <w:rPr>
                <w:rFonts w:hint="eastAsia" w:ascii="黑体" w:hAnsi="宋体" w:eastAsia="黑体" w:cs="黑体"/>
                <w:color w:val="auto"/>
                <w:sz w:val="21"/>
                <w:szCs w:val="21"/>
                <w:lang w:val="en-US" w:eastAsia="zh-CN"/>
              </w:rPr>
              <w:t>预留电话</w:t>
            </w:r>
            <w:r>
              <w:rPr>
                <w:rFonts w:hint="eastAsia" w:ascii="黑体" w:hAnsi="宋体" w:eastAsia="黑体" w:cs="黑体"/>
                <w:color w:val="auto"/>
                <w:sz w:val="21"/>
                <w:szCs w:val="21"/>
              </w:rPr>
              <w:t>）；</w:t>
            </w:r>
          </w:p>
          <w:p w14:paraId="586369BE">
            <w:pPr>
              <w:pStyle w:val="3"/>
              <w:widowControl/>
              <w:numPr>
                <w:ilvl w:val="0"/>
                <w:numId w:val="4"/>
              </w:numPr>
              <w:spacing w:line="300" w:lineRule="atLeast"/>
              <w:jc w:val="both"/>
              <w:rPr>
                <w:rFonts w:ascii="黑体" w:hAnsi="宋体" w:eastAsia="黑体" w:cs="黑体"/>
                <w:color w:val="auto"/>
                <w:sz w:val="21"/>
                <w:szCs w:val="21"/>
              </w:rPr>
            </w:pPr>
            <w:r>
              <w:rPr>
                <w:rFonts w:hint="eastAsia" w:ascii="黑体" w:hAnsi="宋体" w:eastAsia="黑体" w:cs="黑体"/>
                <w:color w:val="auto"/>
                <w:sz w:val="21"/>
                <w:szCs w:val="21"/>
              </w:rPr>
              <w:t>授权委托书</w:t>
            </w:r>
            <w:r>
              <w:rPr>
                <w:rFonts w:hint="eastAsia" w:ascii="黑体" w:hAnsi="宋体" w:eastAsia="黑体" w:cs="黑体"/>
                <w:color w:val="0070C0"/>
                <w:sz w:val="21"/>
                <w:szCs w:val="21"/>
                <w:lang w:eastAsia="zh-CN"/>
              </w:rPr>
              <w:t>（</w:t>
            </w:r>
            <w:r>
              <w:rPr>
                <w:rFonts w:hint="eastAsia" w:ascii="黑体" w:hAnsi="宋体" w:eastAsia="黑体" w:cs="黑体"/>
                <w:color w:val="0070C0"/>
                <w:sz w:val="21"/>
                <w:szCs w:val="21"/>
                <w:lang w:val="en-US" w:eastAsia="zh-CN"/>
              </w:rPr>
              <w:t>附表2</w:t>
            </w:r>
            <w:r>
              <w:rPr>
                <w:rFonts w:hint="eastAsia" w:ascii="黑体" w:hAnsi="宋体" w:eastAsia="黑体" w:cs="黑体"/>
                <w:color w:val="0070C0"/>
                <w:sz w:val="21"/>
                <w:szCs w:val="21"/>
                <w:lang w:eastAsia="zh-CN"/>
              </w:rPr>
              <w:t>）</w:t>
            </w:r>
            <w:r>
              <w:rPr>
                <w:rFonts w:hint="eastAsia" w:ascii="黑体" w:hAnsi="宋体" w:eastAsia="黑体" w:cs="黑体"/>
                <w:color w:val="auto"/>
                <w:sz w:val="21"/>
                <w:szCs w:val="21"/>
              </w:rPr>
              <w:t>、经办人身份证复印件加盖公章；</w:t>
            </w:r>
          </w:p>
          <w:p w14:paraId="7C97F4C4">
            <w:pPr>
              <w:pStyle w:val="3"/>
              <w:widowControl/>
              <w:numPr>
                <w:ilvl w:val="0"/>
                <w:numId w:val="4"/>
              </w:numPr>
              <w:spacing w:line="300" w:lineRule="atLeast"/>
              <w:jc w:val="both"/>
              <w:rPr>
                <w:rFonts w:ascii="黑体" w:hAnsi="宋体" w:eastAsia="黑体" w:cs="黑体"/>
                <w:color w:val="auto"/>
                <w:sz w:val="21"/>
                <w:szCs w:val="21"/>
              </w:rPr>
            </w:pPr>
            <w:r>
              <w:rPr>
                <w:rFonts w:hint="eastAsia" w:ascii="黑体" w:hAnsi="宋体" w:eastAsia="黑体" w:cs="黑体"/>
                <w:color w:val="auto"/>
                <w:sz w:val="21"/>
                <w:szCs w:val="21"/>
                <w:lang w:val="en-US" w:eastAsia="zh-CN"/>
              </w:rPr>
              <w:t>预受理</w:t>
            </w:r>
            <w:r>
              <w:rPr>
                <w:rFonts w:hint="eastAsia" w:ascii="黑体" w:hAnsi="宋体" w:eastAsia="黑体" w:cs="黑体"/>
                <w:color w:val="auto"/>
                <w:sz w:val="21"/>
                <w:szCs w:val="21"/>
              </w:rPr>
              <w:t>需核实该水源点无欠费</w:t>
            </w:r>
          </w:p>
        </w:tc>
      </w:tr>
      <w:tr w14:paraId="35B96A34">
        <w:tblPrEx>
          <w:tblCellMar>
            <w:top w:w="15" w:type="dxa"/>
            <w:left w:w="15" w:type="dxa"/>
            <w:bottom w:w="15" w:type="dxa"/>
            <w:right w:w="15" w:type="dxa"/>
          </w:tblCellMar>
        </w:tblPrEx>
        <w:trPr>
          <w:trHeight w:val="586" w:hRule="atLeast"/>
        </w:trPr>
        <w:tc>
          <w:tcPr>
            <w:tcW w:w="2226"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7297E10C">
            <w:pPr>
              <w:pStyle w:val="3"/>
              <w:widowControl/>
              <w:spacing w:beforeAutospacing="0" w:afterAutospacing="0" w:line="195" w:lineRule="atLeast"/>
              <w:jc w:val="center"/>
              <w:rPr>
                <w:rFonts w:hint="default"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水表校验</w:t>
            </w:r>
          </w:p>
        </w:tc>
        <w:tc>
          <w:tcPr>
            <w:tcW w:w="6630"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1DB64AFA">
            <w:pPr>
              <w:pStyle w:val="3"/>
              <w:widowControl/>
              <w:numPr>
                <w:ilvl w:val="0"/>
                <w:numId w:val="0"/>
              </w:numPr>
              <w:spacing w:line="300" w:lineRule="atLeast"/>
              <w:jc w:val="both"/>
              <w:rPr>
                <w:rFonts w:hint="default"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水表校验说明盖公章</w:t>
            </w:r>
            <w:r>
              <w:rPr>
                <w:rFonts w:hint="eastAsia" w:ascii="黑体" w:hAnsi="宋体" w:eastAsia="黑体" w:cs="黑体"/>
                <w:color w:val="0070C0"/>
                <w:sz w:val="21"/>
                <w:szCs w:val="21"/>
                <w:lang w:val="en-US" w:eastAsia="zh-CN"/>
              </w:rPr>
              <w:t>（附表7）</w:t>
            </w:r>
            <w:r>
              <w:rPr>
                <w:rFonts w:hint="eastAsia" w:ascii="黑体" w:hAnsi="宋体" w:eastAsia="黑体" w:cs="黑体"/>
                <w:color w:val="auto"/>
                <w:sz w:val="21"/>
                <w:szCs w:val="21"/>
                <w:lang w:val="en-US" w:eastAsia="zh-CN"/>
              </w:rPr>
              <w:t>、争议作业处理表（</w:t>
            </w:r>
            <w:r>
              <w:rPr>
                <w:rFonts w:hint="eastAsia" w:ascii="黑体" w:hAnsi="宋体" w:eastAsia="黑体" w:cs="黑体"/>
                <w:color w:val="0070C0"/>
                <w:sz w:val="21"/>
                <w:szCs w:val="21"/>
                <w:lang w:val="en-US" w:eastAsia="zh-CN"/>
              </w:rPr>
              <w:t>附表12</w:t>
            </w:r>
            <w:r>
              <w:rPr>
                <w:rFonts w:hint="eastAsia" w:ascii="黑体" w:hAnsi="宋体" w:eastAsia="黑体" w:cs="黑体"/>
                <w:color w:val="auto"/>
                <w:sz w:val="21"/>
                <w:szCs w:val="21"/>
                <w:lang w:val="en-US" w:eastAsia="zh-CN"/>
              </w:rPr>
              <w:t>）、</w:t>
            </w:r>
            <w:r>
              <w:rPr>
                <w:rFonts w:hint="eastAsia" w:ascii="黑体" w:hAnsi="宋体" w:eastAsia="黑体" w:cs="黑体"/>
                <w:color w:val="auto"/>
                <w:sz w:val="21"/>
                <w:szCs w:val="21"/>
              </w:rPr>
              <w:t>授权委托书</w:t>
            </w:r>
            <w:r>
              <w:rPr>
                <w:rFonts w:hint="eastAsia" w:ascii="黑体" w:hAnsi="宋体" w:eastAsia="黑体" w:cs="黑体"/>
                <w:color w:val="0070C0"/>
                <w:sz w:val="21"/>
                <w:szCs w:val="21"/>
                <w:lang w:eastAsia="zh-CN"/>
              </w:rPr>
              <w:t>（</w:t>
            </w:r>
            <w:r>
              <w:rPr>
                <w:rFonts w:hint="eastAsia" w:ascii="黑体" w:hAnsi="宋体" w:eastAsia="黑体" w:cs="黑体"/>
                <w:color w:val="0070C0"/>
                <w:sz w:val="21"/>
                <w:szCs w:val="21"/>
                <w:lang w:val="en-US" w:eastAsia="zh-CN"/>
              </w:rPr>
              <w:t>附表2</w:t>
            </w:r>
            <w:r>
              <w:rPr>
                <w:rFonts w:hint="eastAsia" w:ascii="黑体" w:hAnsi="宋体" w:eastAsia="黑体" w:cs="黑体"/>
                <w:color w:val="0070C0"/>
                <w:sz w:val="21"/>
                <w:szCs w:val="21"/>
                <w:lang w:eastAsia="zh-CN"/>
              </w:rPr>
              <w:t>）</w:t>
            </w:r>
            <w:r>
              <w:rPr>
                <w:rFonts w:hint="eastAsia" w:ascii="黑体" w:hAnsi="宋体" w:eastAsia="黑体" w:cs="黑体"/>
                <w:color w:val="auto"/>
                <w:sz w:val="21"/>
                <w:szCs w:val="21"/>
                <w:lang w:eastAsia="zh-CN"/>
              </w:rPr>
              <w:t>、</w:t>
            </w:r>
            <w:r>
              <w:rPr>
                <w:rFonts w:hint="eastAsia" w:ascii="黑体" w:hAnsi="宋体" w:eastAsia="黑体" w:cs="黑体"/>
                <w:color w:val="auto"/>
                <w:sz w:val="21"/>
                <w:szCs w:val="21"/>
              </w:rPr>
              <w:t>经办人身份证复印件</w:t>
            </w:r>
            <w:r>
              <w:rPr>
                <w:rFonts w:hint="eastAsia" w:ascii="黑体" w:hAnsi="宋体" w:eastAsia="黑体" w:cs="黑体"/>
                <w:color w:val="auto"/>
                <w:sz w:val="21"/>
                <w:szCs w:val="21"/>
                <w:lang w:val="en-US" w:eastAsia="zh-CN"/>
              </w:rPr>
              <w:t>加盖公章</w:t>
            </w:r>
            <w:r>
              <w:rPr>
                <w:rFonts w:hint="eastAsia" w:ascii="黑体" w:hAnsi="宋体" w:eastAsia="黑体" w:cs="黑体"/>
                <w:color w:val="auto"/>
                <w:sz w:val="21"/>
                <w:szCs w:val="21"/>
                <w:lang w:eastAsia="zh-CN"/>
              </w:rPr>
              <w:t>、</w:t>
            </w:r>
            <w:r>
              <w:rPr>
                <w:rFonts w:hint="eastAsia" w:ascii="黑体" w:hAnsi="宋体" w:eastAsia="黑体" w:cs="黑体"/>
                <w:color w:val="auto"/>
                <w:sz w:val="21"/>
                <w:szCs w:val="21"/>
                <w:lang w:val="en-US" w:eastAsia="zh-CN"/>
              </w:rPr>
              <w:t>预留电话</w:t>
            </w:r>
          </w:p>
        </w:tc>
      </w:tr>
      <w:tr w14:paraId="0B3A5D13">
        <w:tblPrEx>
          <w:tblCellMar>
            <w:top w:w="15" w:type="dxa"/>
            <w:left w:w="15" w:type="dxa"/>
            <w:bottom w:w="15" w:type="dxa"/>
            <w:right w:w="15" w:type="dxa"/>
          </w:tblCellMar>
        </w:tblPrEx>
        <w:trPr>
          <w:trHeight w:val="401" w:hRule="atLeast"/>
        </w:trPr>
        <w:tc>
          <w:tcPr>
            <w:tcW w:w="2226"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1269B10B">
            <w:pPr>
              <w:pStyle w:val="3"/>
              <w:widowControl/>
              <w:spacing w:beforeAutospacing="0" w:afterAutospacing="0" w:line="195" w:lineRule="atLeast"/>
              <w:jc w:val="center"/>
              <w:rPr>
                <w:rFonts w:hint="default"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水表报停</w:t>
            </w:r>
          </w:p>
        </w:tc>
        <w:tc>
          <w:tcPr>
            <w:tcW w:w="6630"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099935DC">
            <w:pPr>
              <w:pStyle w:val="3"/>
              <w:widowControl/>
              <w:spacing w:line="300" w:lineRule="atLeast"/>
              <w:jc w:val="both"/>
              <w:rPr>
                <w:rFonts w:hint="default"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1.水表报停说明材料加盖公章</w:t>
            </w:r>
            <w:r>
              <w:rPr>
                <w:rFonts w:hint="eastAsia" w:ascii="黑体" w:hAnsi="宋体" w:eastAsia="黑体" w:cs="黑体"/>
                <w:color w:val="0070C0"/>
                <w:sz w:val="21"/>
                <w:szCs w:val="21"/>
                <w:lang w:val="en-US" w:eastAsia="zh-CN"/>
              </w:rPr>
              <w:t>（附表11）</w:t>
            </w:r>
            <w:r>
              <w:rPr>
                <w:rFonts w:hint="eastAsia" w:ascii="黑体" w:hAnsi="宋体" w:eastAsia="黑体" w:cs="黑体"/>
                <w:color w:val="auto"/>
                <w:sz w:val="21"/>
                <w:szCs w:val="21"/>
                <w:lang w:val="en-US" w:eastAsia="zh-CN"/>
              </w:rPr>
              <w:t>2.授权委托书、3.经办人身份证复印件加盖公章4.预受理需核实该水源点无欠费</w:t>
            </w:r>
          </w:p>
        </w:tc>
      </w:tr>
      <w:tr w14:paraId="19B5259E">
        <w:tblPrEx>
          <w:tblCellMar>
            <w:top w:w="15" w:type="dxa"/>
            <w:left w:w="15" w:type="dxa"/>
            <w:bottom w:w="15" w:type="dxa"/>
            <w:right w:w="15" w:type="dxa"/>
          </w:tblCellMar>
        </w:tblPrEx>
        <w:trPr>
          <w:trHeight w:val="380" w:hRule="atLeast"/>
        </w:trPr>
        <w:tc>
          <w:tcPr>
            <w:tcW w:w="2226"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6334F46B">
            <w:pPr>
              <w:pStyle w:val="3"/>
              <w:widowControl/>
              <w:spacing w:beforeAutospacing="0" w:afterAutospacing="0" w:line="195" w:lineRule="atLeast"/>
              <w:jc w:val="center"/>
              <w:rPr>
                <w:rFonts w:hint="default"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水费代扣业务</w:t>
            </w:r>
          </w:p>
        </w:tc>
        <w:tc>
          <w:tcPr>
            <w:tcW w:w="6630"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206CE4D1">
            <w:pPr>
              <w:pStyle w:val="3"/>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大厅领取银行三方代扣协议</w:t>
            </w:r>
          </w:p>
        </w:tc>
      </w:tr>
      <w:tr w14:paraId="53247FD2">
        <w:tblPrEx>
          <w:tblCellMar>
            <w:top w:w="15" w:type="dxa"/>
            <w:left w:w="15" w:type="dxa"/>
            <w:bottom w:w="15" w:type="dxa"/>
            <w:right w:w="15" w:type="dxa"/>
          </w:tblCellMar>
        </w:tblPrEx>
        <w:trPr>
          <w:trHeight w:val="1012" w:hRule="atLeast"/>
        </w:trPr>
        <w:tc>
          <w:tcPr>
            <w:tcW w:w="2226"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4B641A5C">
            <w:pPr>
              <w:pStyle w:val="3"/>
              <w:widowControl/>
              <w:spacing w:beforeAutospacing="0" w:afterAutospacing="0" w:line="195" w:lineRule="atLeast"/>
              <w:jc w:val="center"/>
              <w:rPr>
                <w:rFonts w:hint="eastAsia"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智能卡表退费业务（自来水）</w:t>
            </w:r>
          </w:p>
        </w:tc>
        <w:tc>
          <w:tcPr>
            <w:tcW w:w="6630"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7A2334A5">
            <w:pPr>
              <w:pStyle w:val="3"/>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1.预存水费退费申请表（附表9）、申请人身份证复印件；</w:t>
            </w:r>
          </w:p>
          <w:p w14:paraId="1810A161">
            <w:pPr>
              <w:pStyle w:val="3"/>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default"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2.近期缴费证明、智能水卡。</w:t>
            </w:r>
          </w:p>
        </w:tc>
      </w:tr>
      <w:tr w14:paraId="3BC37591">
        <w:tblPrEx>
          <w:tblCellMar>
            <w:top w:w="15" w:type="dxa"/>
            <w:left w:w="15" w:type="dxa"/>
            <w:bottom w:w="15" w:type="dxa"/>
            <w:right w:w="15" w:type="dxa"/>
          </w:tblCellMar>
        </w:tblPrEx>
        <w:trPr>
          <w:trHeight w:val="1012" w:hRule="atLeast"/>
        </w:trPr>
        <w:tc>
          <w:tcPr>
            <w:tcW w:w="2226"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1089F23D">
            <w:pPr>
              <w:pStyle w:val="3"/>
              <w:widowControl/>
              <w:spacing w:beforeAutospacing="0" w:afterAutospacing="0" w:line="195" w:lineRule="atLeast"/>
              <w:jc w:val="center"/>
              <w:rPr>
                <w:rFonts w:hint="eastAsia"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智能卡表退费业务（热水）</w:t>
            </w:r>
          </w:p>
        </w:tc>
        <w:tc>
          <w:tcPr>
            <w:tcW w:w="6630" w:type="dxa"/>
            <w:tcBorders>
              <w:top w:val="single" w:color="000000" w:sz="2" w:space="0"/>
              <w:left w:val="single" w:color="000000" w:sz="2" w:space="0"/>
              <w:bottom w:val="single" w:color="000000" w:sz="2" w:space="0"/>
              <w:right w:val="single" w:color="000000" w:sz="2" w:space="0"/>
            </w:tcBorders>
            <w:shd w:val="clear" w:color="auto" w:fill="auto"/>
            <w:tcMar>
              <w:top w:w="0" w:type="dxa"/>
              <w:left w:w="105" w:type="dxa"/>
              <w:bottom w:w="0" w:type="dxa"/>
              <w:right w:w="105" w:type="dxa"/>
            </w:tcMar>
            <w:vAlign w:val="center"/>
          </w:tcPr>
          <w:p w14:paraId="14427D19">
            <w:pPr>
              <w:pStyle w:val="3"/>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1.预存水费退费申请表（附表9）、预存水费余额确认单（附表10）、申请人身份证复印件；</w:t>
            </w:r>
          </w:p>
          <w:p w14:paraId="3D514952">
            <w:pPr>
              <w:pStyle w:val="3"/>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黑体" w:hAnsi="宋体" w:eastAsia="黑体" w:cs="黑体"/>
                <w:color w:val="auto"/>
                <w:sz w:val="21"/>
                <w:szCs w:val="21"/>
                <w:lang w:val="en-US" w:eastAsia="zh-CN"/>
              </w:rPr>
            </w:pPr>
            <w:r>
              <w:rPr>
                <w:rFonts w:hint="eastAsia" w:ascii="黑体" w:hAnsi="宋体" w:eastAsia="黑体" w:cs="黑体"/>
                <w:color w:val="auto"/>
                <w:sz w:val="21"/>
                <w:szCs w:val="21"/>
                <w:lang w:val="en-US" w:eastAsia="zh-CN"/>
              </w:rPr>
              <w:t>2.水卡押金收据、热水智能水卡。</w:t>
            </w:r>
          </w:p>
        </w:tc>
      </w:tr>
    </w:tbl>
    <w:p w14:paraId="6C745867">
      <w:pPr>
        <w:pStyle w:val="3"/>
        <w:widowControl/>
        <w:spacing w:beforeAutospacing="0" w:afterAutospacing="0" w:line="195" w:lineRule="atLeast"/>
        <w:rPr>
          <w:rStyle w:val="7"/>
          <w:rFonts w:hint="eastAsia" w:ascii="黑体" w:hAnsi="宋体" w:eastAsia="黑体" w:cs="黑体"/>
          <w:color w:val="666666"/>
          <w:sz w:val="21"/>
          <w:szCs w:val="21"/>
        </w:rPr>
      </w:pPr>
      <w:r>
        <w:rPr>
          <w:rStyle w:val="7"/>
          <w:rFonts w:hint="eastAsia" w:ascii="黑体" w:hAnsi="宋体" w:eastAsia="黑体" w:cs="黑体"/>
          <w:color w:val="666666"/>
          <w:sz w:val="21"/>
          <w:szCs w:val="21"/>
        </w:rPr>
        <w:t>温馨提示：企业用户提供的复印件需加盖公章；居民用户提供本人身份证及复印件 </w:t>
      </w:r>
    </w:p>
    <w:p w14:paraId="0E818448">
      <w:pPr>
        <w:pStyle w:val="3"/>
        <w:widowControl/>
        <w:spacing w:beforeAutospacing="0" w:afterAutospacing="0" w:line="195" w:lineRule="atLeast"/>
        <w:rPr>
          <w:rStyle w:val="7"/>
          <w:rFonts w:hint="eastAsia" w:ascii="黑体" w:hAnsi="宋体" w:eastAsia="黑体" w:cs="黑体"/>
          <w:color w:val="666666"/>
          <w:sz w:val="21"/>
          <w:szCs w:val="21"/>
        </w:rPr>
      </w:pPr>
      <w:r>
        <w:rPr>
          <w:rStyle w:val="7"/>
          <w:rFonts w:hint="eastAsia" w:ascii="黑体" w:hAnsi="宋体" w:eastAsia="黑体" w:cs="黑体"/>
          <w:color w:val="666666"/>
          <w:sz w:val="21"/>
          <w:szCs w:val="21"/>
        </w:rPr>
        <w:t>24小时客户服务热线：0518-86080000</w:t>
      </w:r>
    </w:p>
    <w:p w14:paraId="1A85CCD2"/>
    <w:p w14:paraId="72C2F7AA"/>
    <w:p w14:paraId="3E912CE2"/>
    <w:p w14:paraId="46FA225B"/>
    <w:p w14:paraId="7CA01440"/>
    <w:p w14:paraId="626704D1"/>
    <w:p w14:paraId="4FC55ED7">
      <w:pPr>
        <w:pStyle w:val="3"/>
        <w:widowControl/>
        <w:spacing w:beforeAutospacing="0" w:afterAutospacing="0" w:line="195" w:lineRule="atLeast"/>
        <w:rPr>
          <w:rStyle w:val="7"/>
          <w:rFonts w:hint="eastAsia" w:ascii="黑体" w:hAnsi="宋体" w:eastAsia="黑体" w:cs="黑体"/>
          <w:color w:val="666666"/>
          <w:sz w:val="21"/>
          <w:szCs w:val="21"/>
        </w:rPr>
      </w:pPr>
    </w:p>
    <w:p w14:paraId="0FE1E096">
      <w:pPr>
        <w:pStyle w:val="3"/>
        <w:widowControl/>
        <w:spacing w:beforeAutospacing="0" w:afterAutospacing="0" w:line="195" w:lineRule="atLeast"/>
        <w:rPr>
          <w:rStyle w:val="7"/>
          <w:rFonts w:hint="eastAsia" w:ascii="黑体" w:hAnsi="宋体" w:eastAsia="黑体" w:cs="黑体"/>
          <w:color w:val="666666"/>
          <w:sz w:val="21"/>
          <w:szCs w:val="21"/>
        </w:rPr>
      </w:pPr>
    </w:p>
    <w:p w14:paraId="26434DD8">
      <w:pPr>
        <w:pStyle w:val="3"/>
        <w:widowControl/>
        <w:spacing w:beforeAutospacing="0" w:afterAutospacing="0" w:line="195" w:lineRule="atLeast"/>
        <w:rPr>
          <w:rStyle w:val="7"/>
          <w:rFonts w:hint="eastAsia" w:ascii="黑体" w:hAnsi="宋体" w:eastAsia="黑体" w:cs="黑体"/>
          <w:color w:val="666666"/>
          <w:sz w:val="21"/>
          <w:szCs w:val="21"/>
        </w:rPr>
      </w:pPr>
    </w:p>
    <w:p w14:paraId="079BF4FD">
      <w:pPr>
        <w:pStyle w:val="3"/>
        <w:widowControl/>
        <w:spacing w:beforeAutospacing="0" w:afterAutospacing="0" w:line="195" w:lineRule="atLeast"/>
        <w:rPr>
          <w:rStyle w:val="7"/>
          <w:rFonts w:hint="eastAsia" w:ascii="黑体" w:hAnsi="宋体" w:eastAsia="黑体" w:cs="黑体"/>
          <w:color w:val="666666"/>
          <w:sz w:val="21"/>
          <w:szCs w:val="21"/>
        </w:rPr>
      </w:pPr>
    </w:p>
    <w:p w14:paraId="7159FC61">
      <w:pPr>
        <w:pStyle w:val="3"/>
        <w:widowControl/>
        <w:spacing w:beforeAutospacing="0" w:afterAutospacing="0" w:line="195" w:lineRule="atLeast"/>
        <w:rPr>
          <w:rStyle w:val="7"/>
          <w:rFonts w:hint="eastAsia" w:ascii="黑体" w:hAnsi="宋体" w:eastAsia="黑体" w:cs="黑体"/>
          <w:color w:val="666666"/>
          <w:sz w:val="21"/>
          <w:szCs w:val="21"/>
        </w:rPr>
      </w:pPr>
    </w:p>
    <w:p w14:paraId="3727B93C">
      <w:pPr>
        <w:pStyle w:val="3"/>
        <w:widowControl/>
        <w:spacing w:beforeAutospacing="0" w:afterAutospacing="0" w:line="195" w:lineRule="atLeast"/>
        <w:rPr>
          <w:rStyle w:val="7"/>
          <w:rFonts w:hint="eastAsia" w:ascii="黑体" w:hAnsi="宋体" w:eastAsia="黑体" w:cs="黑体"/>
          <w:color w:val="666666"/>
          <w:sz w:val="21"/>
          <w:szCs w:val="21"/>
        </w:rPr>
      </w:pPr>
    </w:p>
    <w:p w14:paraId="73D8B9DE">
      <w:pPr>
        <w:pStyle w:val="3"/>
        <w:widowControl/>
        <w:spacing w:beforeAutospacing="0" w:afterAutospacing="0" w:line="195" w:lineRule="atLeast"/>
        <w:rPr>
          <w:rStyle w:val="7"/>
          <w:rFonts w:hint="eastAsia" w:ascii="黑体" w:hAnsi="宋体" w:eastAsia="黑体" w:cs="黑体"/>
          <w:color w:val="666666"/>
          <w:sz w:val="21"/>
          <w:szCs w:val="21"/>
        </w:rPr>
      </w:pPr>
    </w:p>
    <w:p w14:paraId="2800CCE1">
      <w:pPr>
        <w:pStyle w:val="3"/>
        <w:widowControl/>
        <w:spacing w:beforeAutospacing="0" w:afterAutospacing="0" w:line="195" w:lineRule="atLeast"/>
        <w:rPr>
          <w:rStyle w:val="7"/>
          <w:rFonts w:hint="eastAsia" w:ascii="黑体" w:hAnsi="宋体" w:eastAsia="黑体" w:cs="黑体"/>
          <w:color w:val="666666"/>
          <w:sz w:val="21"/>
          <w:szCs w:val="21"/>
        </w:rPr>
      </w:pPr>
    </w:p>
    <w:p w14:paraId="58C74C82">
      <w:pPr>
        <w:pStyle w:val="3"/>
        <w:widowControl/>
        <w:spacing w:beforeAutospacing="0" w:afterAutospacing="0" w:line="195" w:lineRule="atLeast"/>
        <w:rPr>
          <w:rStyle w:val="7"/>
          <w:rFonts w:hint="eastAsia" w:ascii="黑体" w:hAnsi="宋体" w:eastAsia="黑体" w:cs="黑体"/>
          <w:color w:val="666666"/>
          <w:sz w:val="21"/>
          <w:szCs w:val="21"/>
        </w:rPr>
      </w:pPr>
    </w:p>
    <w:p w14:paraId="7BD11BA4">
      <w:pPr>
        <w:pStyle w:val="3"/>
        <w:widowControl/>
        <w:spacing w:beforeAutospacing="0" w:afterAutospacing="0" w:line="195" w:lineRule="atLeast"/>
        <w:rPr>
          <w:rStyle w:val="7"/>
          <w:rFonts w:hint="eastAsia" w:ascii="黑体" w:hAnsi="宋体" w:eastAsia="黑体" w:cs="黑体"/>
          <w:color w:val="666666"/>
          <w:sz w:val="21"/>
          <w:szCs w:val="21"/>
        </w:rPr>
      </w:pPr>
    </w:p>
    <w:p w14:paraId="10AEBA0F">
      <w:pPr>
        <w:pStyle w:val="3"/>
        <w:widowControl/>
        <w:spacing w:beforeAutospacing="0" w:afterAutospacing="0" w:line="195" w:lineRule="atLeast"/>
        <w:rPr>
          <w:rStyle w:val="7"/>
          <w:rFonts w:hint="eastAsia" w:ascii="黑体" w:hAnsi="宋体" w:eastAsia="黑体" w:cs="黑体"/>
          <w:color w:val="666666"/>
          <w:sz w:val="21"/>
          <w:szCs w:val="21"/>
        </w:rPr>
      </w:pPr>
    </w:p>
    <w:p w14:paraId="31669702">
      <w:pPr>
        <w:pStyle w:val="3"/>
        <w:widowControl/>
        <w:spacing w:beforeAutospacing="0" w:afterAutospacing="0" w:line="195" w:lineRule="atLeast"/>
        <w:rPr>
          <w:rStyle w:val="7"/>
          <w:rFonts w:hint="eastAsia" w:ascii="黑体" w:hAnsi="宋体" w:eastAsia="黑体" w:cs="黑体"/>
          <w:color w:val="666666"/>
          <w:sz w:val="21"/>
          <w:szCs w:val="21"/>
        </w:rPr>
      </w:pPr>
    </w:p>
    <w:p w14:paraId="052B3591">
      <w:pPr>
        <w:pStyle w:val="3"/>
        <w:widowControl/>
        <w:spacing w:beforeAutospacing="0" w:afterAutospacing="0" w:line="195" w:lineRule="atLeast"/>
        <w:rPr>
          <w:rStyle w:val="7"/>
          <w:rFonts w:hint="eastAsia" w:ascii="黑体" w:hAnsi="宋体" w:eastAsia="黑体" w:cs="黑体"/>
          <w:color w:val="666666"/>
          <w:sz w:val="21"/>
          <w:szCs w:val="21"/>
        </w:rPr>
      </w:pPr>
    </w:p>
    <w:p w14:paraId="73CC1509">
      <w:pPr>
        <w:pStyle w:val="3"/>
        <w:widowControl/>
        <w:spacing w:beforeAutospacing="0" w:afterAutospacing="0" w:line="195" w:lineRule="atLeast"/>
        <w:rPr>
          <w:rStyle w:val="7"/>
          <w:rFonts w:hint="eastAsia" w:ascii="黑体" w:hAnsi="宋体" w:eastAsia="黑体" w:cs="黑体"/>
          <w:color w:val="666666"/>
          <w:sz w:val="21"/>
          <w:szCs w:val="21"/>
        </w:rPr>
      </w:pPr>
    </w:p>
    <w:p w14:paraId="4FCD3565">
      <w:pPr>
        <w:pStyle w:val="3"/>
        <w:widowControl/>
        <w:spacing w:beforeAutospacing="0" w:afterAutospacing="0" w:line="195" w:lineRule="atLeast"/>
        <w:rPr>
          <w:rStyle w:val="7"/>
          <w:rFonts w:hint="eastAsia" w:ascii="黑体" w:hAnsi="宋体" w:eastAsia="黑体" w:cs="黑体"/>
          <w:color w:val="666666"/>
          <w:sz w:val="21"/>
          <w:szCs w:val="21"/>
        </w:rPr>
      </w:pPr>
    </w:p>
    <w:p w14:paraId="60516D60">
      <w:pPr>
        <w:pStyle w:val="3"/>
        <w:widowControl/>
        <w:spacing w:beforeAutospacing="0" w:afterAutospacing="0" w:line="195" w:lineRule="atLeast"/>
        <w:rPr>
          <w:rStyle w:val="7"/>
          <w:rFonts w:hint="eastAsia" w:ascii="黑体" w:hAnsi="宋体" w:eastAsia="黑体" w:cs="黑体"/>
          <w:color w:val="666666"/>
          <w:sz w:val="21"/>
          <w:szCs w:val="21"/>
        </w:rPr>
      </w:pPr>
    </w:p>
    <w:p w14:paraId="2851C77D">
      <w:pPr>
        <w:pStyle w:val="3"/>
        <w:widowControl/>
        <w:spacing w:beforeAutospacing="0" w:afterAutospacing="0" w:line="195" w:lineRule="atLeast"/>
        <w:rPr>
          <w:rStyle w:val="7"/>
          <w:rFonts w:hint="eastAsia" w:ascii="黑体" w:hAnsi="宋体" w:eastAsia="黑体" w:cs="黑体"/>
          <w:color w:val="666666"/>
          <w:sz w:val="21"/>
          <w:szCs w:val="21"/>
        </w:rPr>
      </w:pPr>
    </w:p>
    <w:p w14:paraId="6A58B691">
      <w:pPr>
        <w:pStyle w:val="3"/>
        <w:widowControl/>
        <w:spacing w:beforeAutospacing="0" w:afterAutospacing="0" w:line="195" w:lineRule="atLeast"/>
        <w:rPr>
          <w:rStyle w:val="7"/>
          <w:rFonts w:hint="eastAsia" w:ascii="黑体" w:hAnsi="宋体" w:eastAsia="黑体" w:cs="黑体"/>
          <w:color w:val="666666"/>
          <w:sz w:val="21"/>
          <w:szCs w:val="21"/>
        </w:rPr>
      </w:pPr>
    </w:p>
    <w:p w14:paraId="2387A6CF">
      <w:pPr>
        <w:pStyle w:val="3"/>
        <w:widowControl/>
        <w:spacing w:beforeAutospacing="0" w:afterAutospacing="0" w:line="195" w:lineRule="atLeast"/>
        <w:rPr>
          <w:rStyle w:val="7"/>
          <w:rFonts w:hint="eastAsia" w:ascii="黑体" w:hAnsi="宋体" w:eastAsia="黑体" w:cs="黑体"/>
          <w:color w:val="666666"/>
          <w:sz w:val="21"/>
          <w:szCs w:val="21"/>
        </w:rPr>
      </w:pPr>
    </w:p>
    <w:p w14:paraId="4B8E3340">
      <w:pPr>
        <w:pStyle w:val="3"/>
        <w:widowControl/>
        <w:spacing w:beforeAutospacing="0" w:afterAutospacing="0" w:line="195" w:lineRule="atLeast"/>
        <w:rPr>
          <w:rStyle w:val="7"/>
          <w:rFonts w:hint="eastAsia" w:ascii="黑体" w:hAnsi="宋体" w:eastAsia="黑体" w:cs="黑体"/>
          <w:color w:val="666666"/>
          <w:sz w:val="21"/>
          <w:szCs w:val="21"/>
        </w:rPr>
      </w:pPr>
    </w:p>
    <w:p w14:paraId="21EFF7AC">
      <w:pPr>
        <w:pStyle w:val="3"/>
        <w:widowControl/>
        <w:spacing w:beforeAutospacing="0" w:afterAutospacing="0" w:line="195" w:lineRule="atLeast"/>
        <w:rPr>
          <w:rStyle w:val="7"/>
          <w:rFonts w:hint="eastAsia" w:ascii="黑体" w:hAnsi="宋体" w:eastAsia="黑体" w:cs="黑体"/>
          <w:color w:val="666666"/>
          <w:sz w:val="21"/>
          <w:szCs w:val="21"/>
        </w:rPr>
      </w:pPr>
    </w:p>
    <w:p w14:paraId="6B4BA52A">
      <w:pPr>
        <w:pStyle w:val="3"/>
        <w:widowControl/>
        <w:spacing w:beforeAutospacing="0" w:afterAutospacing="0" w:line="195" w:lineRule="atLeast"/>
        <w:rPr>
          <w:rStyle w:val="7"/>
          <w:rFonts w:hint="eastAsia" w:ascii="黑体" w:hAnsi="宋体" w:eastAsia="黑体" w:cs="黑体"/>
          <w:color w:val="666666"/>
          <w:sz w:val="21"/>
          <w:szCs w:val="21"/>
        </w:rPr>
      </w:pPr>
    </w:p>
    <w:p w14:paraId="37926D48">
      <w:pPr>
        <w:pStyle w:val="3"/>
        <w:widowControl/>
        <w:spacing w:beforeAutospacing="0" w:afterAutospacing="0" w:line="195" w:lineRule="atLeast"/>
        <w:rPr>
          <w:rStyle w:val="7"/>
          <w:rFonts w:hint="eastAsia" w:ascii="黑体" w:hAnsi="宋体" w:eastAsia="黑体" w:cs="黑体"/>
          <w:color w:val="666666"/>
          <w:sz w:val="21"/>
          <w:szCs w:val="21"/>
        </w:rPr>
      </w:pPr>
    </w:p>
    <w:p w14:paraId="600D8AB7">
      <w:pPr>
        <w:pStyle w:val="3"/>
        <w:widowControl/>
        <w:spacing w:beforeAutospacing="0" w:afterAutospacing="0" w:line="195" w:lineRule="atLeast"/>
        <w:rPr>
          <w:rStyle w:val="7"/>
          <w:rFonts w:hint="eastAsia" w:ascii="黑体" w:hAnsi="宋体" w:eastAsia="黑体" w:cs="黑体"/>
          <w:color w:val="666666"/>
          <w:sz w:val="21"/>
          <w:szCs w:val="21"/>
        </w:rPr>
      </w:pPr>
    </w:p>
    <w:tbl>
      <w:tblPr>
        <w:tblStyle w:val="4"/>
        <w:tblpPr w:leftFromText="180" w:rightFromText="180" w:vertAnchor="text" w:horzAnchor="page" w:tblpX="902" w:tblpY="611"/>
        <w:tblOverlap w:val="never"/>
        <w:tblW w:w="133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5"/>
        <w:gridCol w:w="2401"/>
        <w:gridCol w:w="1992"/>
        <w:gridCol w:w="1848"/>
        <w:gridCol w:w="2845"/>
        <w:gridCol w:w="365"/>
        <w:gridCol w:w="435"/>
        <w:gridCol w:w="365"/>
        <w:gridCol w:w="995"/>
        <w:gridCol w:w="365"/>
        <w:gridCol w:w="715"/>
        <w:gridCol w:w="365"/>
      </w:tblGrid>
      <w:tr w14:paraId="385CC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65" w:type="dxa"/>
          <w:trHeight w:val="609" w:hRule="atLeast"/>
        </w:trPr>
        <w:tc>
          <w:tcPr>
            <w:tcW w:w="9741" w:type="dxa"/>
            <w:gridSpan w:val="5"/>
            <w:tcBorders>
              <w:top w:val="nil"/>
              <w:left w:val="nil"/>
              <w:bottom w:val="nil"/>
              <w:right w:val="nil"/>
            </w:tcBorders>
            <w:shd w:val="clear" w:color="auto" w:fill="auto"/>
            <w:noWrap/>
            <w:vAlign w:val="center"/>
          </w:tcPr>
          <w:p w14:paraId="5BD988DD">
            <w:pPr>
              <w:keepNext w:val="0"/>
              <w:keepLines w:val="0"/>
              <w:widowControl/>
              <w:suppressLineNumbers w:val="0"/>
              <w:spacing w:line="240" w:lineRule="auto"/>
              <w:ind w:firstLine="2008" w:firstLineChars="500"/>
              <w:jc w:val="both"/>
              <w:textAlignment w:val="center"/>
              <w:rPr>
                <w:rFonts w:hint="eastAsia" w:ascii="宋体" w:hAnsi="宋体" w:eastAsia="宋体" w:cs="宋体"/>
                <w:b/>
                <w:bCs/>
                <w:i w:val="0"/>
                <w:iCs w:val="0"/>
                <w:color w:val="000000"/>
                <w:sz w:val="40"/>
                <w:szCs w:val="40"/>
                <w:u w:val="none"/>
              </w:rPr>
            </w:pPr>
            <w:r>
              <w:rPr>
                <w:rFonts w:hint="eastAsia" w:ascii="方正黑体_GBK" w:hAnsi="方正黑体_GBK" w:eastAsia="方正黑体_GBK" w:cs="方正黑体_GBK"/>
                <w:b/>
                <w:bCs/>
                <w:i w:val="0"/>
                <w:iCs w:val="0"/>
                <w:color w:val="000000"/>
                <w:kern w:val="0"/>
                <w:sz w:val="40"/>
                <w:szCs w:val="40"/>
                <w:u w:val="none"/>
                <w:lang w:val="en-US" w:eastAsia="zh-CN" w:bidi="ar"/>
              </w:rPr>
              <w:t>江苏方洋水务有限公司报装服务申请表</w:t>
            </w:r>
          </w:p>
        </w:tc>
        <w:tc>
          <w:tcPr>
            <w:tcW w:w="800" w:type="dxa"/>
            <w:gridSpan w:val="2"/>
            <w:tcBorders>
              <w:top w:val="nil"/>
              <w:left w:val="nil"/>
              <w:bottom w:val="nil"/>
              <w:right w:val="nil"/>
            </w:tcBorders>
            <w:shd w:val="clear" w:color="auto" w:fill="auto"/>
            <w:noWrap/>
            <w:vAlign w:val="center"/>
          </w:tcPr>
          <w:p w14:paraId="629E69A6">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7D7FFC51">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1DD3F4D4">
            <w:pPr>
              <w:spacing w:line="240" w:lineRule="auto"/>
              <w:rPr>
                <w:rFonts w:hint="eastAsia" w:ascii="宋体" w:hAnsi="宋体" w:eastAsia="宋体" w:cs="宋体"/>
                <w:i w:val="0"/>
                <w:iCs w:val="0"/>
                <w:color w:val="000000"/>
                <w:sz w:val="24"/>
                <w:szCs w:val="24"/>
                <w:u w:val="none"/>
              </w:rPr>
            </w:pPr>
          </w:p>
        </w:tc>
      </w:tr>
      <w:tr w14:paraId="014AA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65" w:type="dxa"/>
          <w:trHeight w:val="480" w:hRule="atLeast"/>
        </w:trPr>
        <w:tc>
          <w:tcPr>
            <w:tcW w:w="9741" w:type="dxa"/>
            <w:gridSpan w:val="5"/>
            <w:tcBorders>
              <w:top w:val="nil"/>
              <w:left w:val="nil"/>
              <w:bottom w:val="single" w:color="000000" w:sz="4" w:space="0"/>
              <w:right w:val="nil"/>
            </w:tcBorders>
            <w:shd w:val="clear" w:color="auto" w:fill="auto"/>
            <w:noWrap/>
            <w:vAlign w:val="center"/>
          </w:tcPr>
          <w:p w14:paraId="3A896710">
            <w:pPr>
              <w:keepNext w:val="0"/>
              <w:keepLines w:val="0"/>
              <w:widowControl/>
              <w:suppressLineNumbers w:val="0"/>
              <w:spacing w:line="240" w:lineRule="auto"/>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编号：                                  申请日期：    年     月    日   </w:t>
            </w:r>
          </w:p>
        </w:tc>
        <w:tc>
          <w:tcPr>
            <w:tcW w:w="800" w:type="dxa"/>
            <w:gridSpan w:val="2"/>
            <w:tcBorders>
              <w:top w:val="nil"/>
              <w:left w:val="nil"/>
              <w:bottom w:val="nil"/>
              <w:right w:val="nil"/>
            </w:tcBorders>
            <w:shd w:val="clear" w:color="auto" w:fill="auto"/>
            <w:noWrap/>
            <w:vAlign w:val="center"/>
          </w:tcPr>
          <w:p w14:paraId="3D205ACB">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013CBE76">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3A40E81E">
            <w:pPr>
              <w:spacing w:line="240" w:lineRule="auto"/>
              <w:rPr>
                <w:rFonts w:hint="eastAsia" w:ascii="宋体" w:hAnsi="宋体" w:eastAsia="宋体" w:cs="宋体"/>
                <w:i w:val="0"/>
                <w:iCs w:val="0"/>
                <w:color w:val="000000"/>
                <w:sz w:val="24"/>
                <w:szCs w:val="24"/>
                <w:u w:val="none"/>
              </w:rPr>
            </w:pPr>
          </w:p>
        </w:tc>
      </w:tr>
      <w:tr w14:paraId="002EB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6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E16EE">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用</w:t>
            </w:r>
          </w:p>
          <w:p w14:paraId="48EBF375">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 xml:space="preserve"> </w:t>
            </w:r>
          </w:p>
          <w:p w14:paraId="41454C94">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户</w:t>
            </w:r>
          </w:p>
          <w:p w14:paraId="52958DF0">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 xml:space="preserve"> </w:t>
            </w:r>
          </w:p>
          <w:p w14:paraId="7E124018">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填</w:t>
            </w:r>
          </w:p>
          <w:p w14:paraId="78F751F2">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8"/>
                <w:szCs w:val="28"/>
                <w:u w:val="none"/>
                <w:lang w:val="en-US" w:eastAsia="zh-CN" w:bidi="ar"/>
              </w:rPr>
            </w:pPr>
          </w:p>
          <w:p w14:paraId="477551DC">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写</w:t>
            </w:r>
          </w:p>
          <w:p w14:paraId="4A9D4531">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8"/>
                <w:szCs w:val="28"/>
                <w:u w:val="none"/>
                <w:lang w:val="en-US" w:eastAsia="zh-CN" w:bidi="ar"/>
              </w:rPr>
            </w:pPr>
          </w:p>
          <w:p w14:paraId="2424B076">
            <w:pPr>
              <w:keepNext w:val="0"/>
              <w:keepLines w:val="0"/>
              <w:widowControl/>
              <w:suppressLineNumbers w:val="0"/>
              <w:spacing w:line="240" w:lineRule="auto"/>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栏</w:t>
            </w:r>
          </w:p>
        </w:tc>
        <w:tc>
          <w:tcPr>
            <w:tcW w:w="945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A78F9">
            <w:pPr>
              <w:keepNext w:val="0"/>
              <w:keepLines w:val="0"/>
              <w:widowControl/>
              <w:suppressLineNumbers w:val="0"/>
              <w:spacing w:line="240" w:lineRule="auto"/>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一、用户信息</w:t>
            </w:r>
          </w:p>
        </w:tc>
        <w:tc>
          <w:tcPr>
            <w:tcW w:w="800" w:type="dxa"/>
            <w:gridSpan w:val="2"/>
            <w:tcBorders>
              <w:top w:val="nil"/>
              <w:left w:val="nil"/>
              <w:bottom w:val="nil"/>
              <w:right w:val="nil"/>
            </w:tcBorders>
            <w:shd w:val="clear" w:color="auto" w:fill="auto"/>
            <w:noWrap/>
            <w:vAlign w:val="center"/>
          </w:tcPr>
          <w:p w14:paraId="432CEFB5">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77F502B0">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4EAB9BC4">
            <w:pPr>
              <w:spacing w:line="240" w:lineRule="auto"/>
              <w:rPr>
                <w:rFonts w:hint="eastAsia" w:ascii="宋体" w:hAnsi="宋体" w:eastAsia="宋体" w:cs="宋体"/>
                <w:i w:val="0"/>
                <w:iCs w:val="0"/>
                <w:color w:val="000000"/>
                <w:sz w:val="24"/>
                <w:szCs w:val="24"/>
                <w:u w:val="none"/>
              </w:rPr>
            </w:pPr>
          </w:p>
        </w:tc>
      </w:tr>
      <w:tr w14:paraId="0DA80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21639">
            <w:pPr>
              <w:spacing w:line="240" w:lineRule="auto"/>
              <w:jc w:val="center"/>
              <w:rPr>
                <w:rFonts w:hint="eastAsia" w:ascii="宋体" w:hAnsi="宋体" w:eastAsia="宋体" w:cs="宋体"/>
                <w:i w:val="0"/>
                <w:iCs w:val="0"/>
                <w:color w:val="000000"/>
                <w:sz w:val="28"/>
                <w:szCs w:val="28"/>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66E8">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申请单位（盖章）</w:t>
            </w:r>
          </w:p>
        </w:tc>
        <w:tc>
          <w:tcPr>
            <w:tcW w:w="705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6A0CB">
            <w:pPr>
              <w:spacing w:line="240" w:lineRule="auto"/>
              <w:jc w:val="center"/>
              <w:rPr>
                <w:rFonts w:hint="eastAsia" w:ascii="宋体" w:hAnsi="宋体" w:eastAsia="宋体" w:cs="宋体"/>
                <w:i w:val="0"/>
                <w:iCs w:val="0"/>
                <w:color w:val="000000"/>
                <w:sz w:val="24"/>
                <w:szCs w:val="24"/>
                <w:u w:val="none"/>
              </w:rPr>
            </w:pPr>
          </w:p>
        </w:tc>
        <w:tc>
          <w:tcPr>
            <w:tcW w:w="800" w:type="dxa"/>
            <w:gridSpan w:val="2"/>
            <w:tcBorders>
              <w:top w:val="nil"/>
              <w:left w:val="nil"/>
              <w:bottom w:val="nil"/>
              <w:right w:val="nil"/>
            </w:tcBorders>
            <w:shd w:val="clear" w:color="auto" w:fill="auto"/>
            <w:noWrap/>
            <w:vAlign w:val="center"/>
          </w:tcPr>
          <w:p w14:paraId="368BA37A">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06EB2832">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7CF56BE1">
            <w:pPr>
              <w:spacing w:line="240" w:lineRule="auto"/>
              <w:rPr>
                <w:rFonts w:hint="eastAsia" w:ascii="宋体" w:hAnsi="宋体" w:eastAsia="宋体" w:cs="宋体"/>
                <w:i w:val="0"/>
                <w:iCs w:val="0"/>
                <w:color w:val="000000"/>
                <w:sz w:val="24"/>
                <w:szCs w:val="24"/>
                <w:u w:val="none"/>
              </w:rPr>
            </w:pPr>
          </w:p>
        </w:tc>
      </w:tr>
      <w:tr w14:paraId="16723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0C925">
            <w:pPr>
              <w:spacing w:line="240" w:lineRule="auto"/>
              <w:jc w:val="center"/>
              <w:rPr>
                <w:rFonts w:hint="eastAsia" w:ascii="宋体" w:hAnsi="宋体" w:eastAsia="宋体" w:cs="宋体"/>
                <w:i w:val="0"/>
                <w:iCs w:val="0"/>
                <w:color w:val="000000"/>
                <w:sz w:val="28"/>
                <w:szCs w:val="28"/>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CBE3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用水地址</w:t>
            </w:r>
          </w:p>
        </w:tc>
        <w:tc>
          <w:tcPr>
            <w:tcW w:w="705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3B086">
            <w:pPr>
              <w:spacing w:line="240" w:lineRule="auto"/>
              <w:jc w:val="center"/>
              <w:rPr>
                <w:rFonts w:hint="eastAsia" w:ascii="宋体" w:hAnsi="宋体" w:eastAsia="宋体" w:cs="宋体"/>
                <w:i w:val="0"/>
                <w:iCs w:val="0"/>
                <w:color w:val="000000"/>
                <w:sz w:val="24"/>
                <w:szCs w:val="24"/>
                <w:u w:val="none"/>
              </w:rPr>
            </w:pPr>
          </w:p>
        </w:tc>
        <w:tc>
          <w:tcPr>
            <w:tcW w:w="800" w:type="dxa"/>
            <w:gridSpan w:val="2"/>
            <w:tcBorders>
              <w:top w:val="nil"/>
              <w:left w:val="nil"/>
              <w:bottom w:val="nil"/>
              <w:right w:val="nil"/>
            </w:tcBorders>
            <w:shd w:val="clear" w:color="auto" w:fill="auto"/>
            <w:noWrap/>
            <w:vAlign w:val="center"/>
          </w:tcPr>
          <w:p w14:paraId="427B57B6">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487971E8">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506E003A">
            <w:pPr>
              <w:spacing w:line="240" w:lineRule="auto"/>
              <w:rPr>
                <w:rFonts w:hint="eastAsia" w:ascii="宋体" w:hAnsi="宋体" w:eastAsia="宋体" w:cs="宋体"/>
                <w:i w:val="0"/>
                <w:iCs w:val="0"/>
                <w:color w:val="000000"/>
                <w:sz w:val="24"/>
                <w:szCs w:val="24"/>
                <w:u w:val="none"/>
              </w:rPr>
            </w:pPr>
          </w:p>
        </w:tc>
      </w:tr>
      <w:tr w14:paraId="6A0AA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67C20">
            <w:pPr>
              <w:spacing w:line="240" w:lineRule="auto"/>
              <w:jc w:val="center"/>
              <w:rPr>
                <w:rFonts w:hint="eastAsia" w:ascii="宋体" w:hAnsi="宋体" w:eastAsia="宋体" w:cs="宋体"/>
                <w:i w:val="0"/>
                <w:iCs w:val="0"/>
                <w:color w:val="000000"/>
                <w:sz w:val="28"/>
                <w:szCs w:val="28"/>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03090">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从属项目及业主方</w:t>
            </w:r>
          </w:p>
        </w:tc>
        <w:tc>
          <w:tcPr>
            <w:tcW w:w="7050"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AD43C">
            <w:pPr>
              <w:spacing w:line="240" w:lineRule="auto"/>
              <w:jc w:val="center"/>
              <w:rPr>
                <w:rFonts w:hint="eastAsia" w:ascii="宋体" w:hAnsi="宋体" w:eastAsia="宋体" w:cs="宋体"/>
                <w:i w:val="0"/>
                <w:iCs w:val="0"/>
                <w:color w:val="000000"/>
                <w:sz w:val="24"/>
                <w:szCs w:val="24"/>
                <w:u w:val="none"/>
              </w:rPr>
            </w:pPr>
          </w:p>
        </w:tc>
        <w:tc>
          <w:tcPr>
            <w:tcW w:w="800" w:type="dxa"/>
            <w:gridSpan w:val="2"/>
            <w:tcBorders>
              <w:top w:val="nil"/>
              <w:left w:val="nil"/>
              <w:bottom w:val="nil"/>
              <w:right w:val="nil"/>
            </w:tcBorders>
            <w:shd w:val="clear" w:color="auto" w:fill="FFFFFF"/>
            <w:noWrap/>
            <w:vAlign w:val="center"/>
          </w:tcPr>
          <w:p w14:paraId="3947D628">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FFFFFF"/>
            <w:noWrap/>
            <w:vAlign w:val="center"/>
          </w:tcPr>
          <w:p w14:paraId="2D3C03E7">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FFFFFF"/>
            <w:noWrap/>
            <w:vAlign w:val="center"/>
          </w:tcPr>
          <w:p w14:paraId="1147DD4B">
            <w:pPr>
              <w:spacing w:line="240" w:lineRule="auto"/>
              <w:rPr>
                <w:rFonts w:hint="eastAsia" w:ascii="宋体" w:hAnsi="宋体" w:eastAsia="宋体" w:cs="宋体"/>
                <w:i w:val="0"/>
                <w:iCs w:val="0"/>
                <w:color w:val="000000"/>
                <w:sz w:val="24"/>
                <w:szCs w:val="24"/>
                <w:u w:val="none"/>
              </w:rPr>
            </w:pPr>
          </w:p>
        </w:tc>
      </w:tr>
      <w:tr w14:paraId="73B2E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222F2">
            <w:pPr>
              <w:spacing w:line="240" w:lineRule="auto"/>
              <w:jc w:val="center"/>
              <w:rPr>
                <w:rFonts w:hint="eastAsia" w:ascii="宋体" w:hAnsi="宋体" w:eastAsia="宋体" w:cs="宋体"/>
                <w:i w:val="0"/>
                <w:iCs w:val="0"/>
                <w:color w:val="000000"/>
                <w:sz w:val="28"/>
                <w:szCs w:val="28"/>
                <w:u w:val="none"/>
              </w:rPr>
            </w:pPr>
          </w:p>
        </w:tc>
        <w:tc>
          <w:tcPr>
            <w:tcW w:w="2401" w:type="dxa"/>
            <w:tcBorders>
              <w:top w:val="nil"/>
              <w:left w:val="nil"/>
              <w:bottom w:val="nil"/>
              <w:right w:val="nil"/>
            </w:tcBorders>
            <w:shd w:val="clear" w:color="auto" w:fill="auto"/>
            <w:noWrap/>
            <w:vAlign w:val="center"/>
          </w:tcPr>
          <w:p w14:paraId="5B59EDB1">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接入类别</w:t>
            </w:r>
          </w:p>
        </w:tc>
        <w:tc>
          <w:tcPr>
            <w:tcW w:w="705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D6610">
            <w:pPr>
              <w:keepNext w:val="0"/>
              <w:keepLines w:val="0"/>
              <w:widowControl/>
              <w:suppressLineNumbers w:val="0"/>
              <w:spacing w:line="24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自来水□  工业水□    其他</w:t>
            </w:r>
            <w:r>
              <w:rPr>
                <w:rStyle w:val="8"/>
                <w:lang w:val="en-US" w:eastAsia="zh-CN" w:bidi="ar"/>
              </w:rPr>
              <w:t xml:space="preserve">          </w:t>
            </w:r>
          </w:p>
        </w:tc>
        <w:tc>
          <w:tcPr>
            <w:tcW w:w="800" w:type="dxa"/>
            <w:gridSpan w:val="2"/>
            <w:tcBorders>
              <w:top w:val="nil"/>
              <w:left w:val="nil"/>
              <w:bottom w:val="nil"/>
              <w:right w:val="nil"/>
            </w:tcBorders>
            <w:shd w:val="clear" w:color="auto" w:fill="FFFFFF"/>
            <w:noWrap/>
            <w:vAlign w:val="center"/>
          </w:tcPr>
          <w:p w14:paraId="63C07D58">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FFFFFF"/>
            <w:noWrap/>
            <w:vAlign w:val="center"/>
          </w:tcPr>
          <w:p w14:paraId="0C009D41">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FFFFFF"/>
            <w:noWrap/>
            <w:vAlign w:val="center"/>
          </w:tcPr>
          <w:p w14:paraId="0FF4E511">
            <w:pPr>
              <w:spacing w:line="240" w:lineRule="auto"/>
              <w:rPr>
                <w:rFonts w:hint="eastAsia" w:ascii="宋体" w:hAnsi="宋体" w:eastAsia="宋体" w:cs="宋体"/>
                <w:i w:val="0"/>
                <w:iCs w:val="0"/>
                <w:color w:val="000000"/>
                <w:sz w:val="24"/>
                <w:szCs w:val="24"/>
                <w:u w:val="none"/>
              </w:rPr>
            </w:pPr>
          </w:p>
        </w:tc>
      </w:tr>
      <w:tr w14:paraId="5B98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1B9ED">
            <w:pPr>
              <w:spacing w:line="240" w:lineRule="auto"/>
              <w:jc w:val="center"/>
              <w:rPr>
                <w:rFonts w:hint="eastAsia" w:ascii="宋体" w:hAnsi="宋体" w:eastAsia="宋体" w:cs="宋体"/>
                <w:i w:val="0"/>
                <w:iCs w:val="0"/>
                <w:color w:val="000000"/>
                <w:sz w:val="28"/>
                <w:szCs w:val="28"/>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69588">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现场负责人</w:t>
            </w:r>
          </w:p>
        </w:tc>
        <w:tc>
          <w:tcPr>
            <w:tcW w:w="1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9103D">
            <w:pPr>
              <w:spacing w:line="240" w:lineRule="auto"/>
              <w:jc w:val="center"/>
              <w:rPr>
                <w:rFonts w:hint="eastAsia" w:ascii="宋体" w:hAnsi="宋体" w:eastAsia="宋体" w:cs="宋体"/>
                <w:i w:val="0"/>
                <w:iCs w:val="0"/>
                <w:color w:val="000000"/>
                <w:sz w:val="24"/>
                <w:szCs w:val="24"/>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123A">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32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A0CDA">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p>
        </w:tc>
        <w:tc>
          <w:tcPr>
            <w:tcW w:w="800" w:type="dxa"/>
            <w:gridSpan w:val="2"/>
            <w:tcBorders>
              <w:top w:val="nil"/>
              <w:left w:val="nil"/>
              <w:bottom w:val="nil"/>
              <w:right w:val="nil"/>
            </w:tcBorders>
            <w:shd w:val="clear" w:color="auto" w:fill="auto"/>
            <w:noWrap/>
            <w:vAlign w:val="center"/>
          </w:tcPr>
          <w:p w14:paraId="4CEDCCBC">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1324D1E3">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53946A45">
            <w:pPr>
              <w:spacing w:line="240" w:lineRule="auto"/>
              <w:rPr>
                <w:rFonts w:hint="eastAsia" w:ascii="宋体" w:hAnsi="宋体" w:eastAsia="宋体" w:cs="宋体"/>
                <w:i w:val="0"/>
                <w:iCs w:val="0"/>
                <w:color w:val="000000"/>
                <w:sz w:val="24"/>
                <w:szCs w:val="24"/>
                <w:u w:val="none"/>
              </w:rPr>
            </w:pPr>
          </w:p>
        </w:tc>
      </w:tr>
      <w:tr w14:paraId="69706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C9036">
            <w:pPr>
              <w:spacing w:line="240" w:lineRule="auto"/>
              <w:jc w:val="center"/>
              <w:rPr>
                <w:rFonts w:hint="eastAsia" w:ascii="宋体" w:hAnsi="宋体" w:eastAsia="宋体" w:cs="宋体"/>
                <w:i w:val="0"/>
                <w:iCs w:val="0"/>
                <w:color w:val="000000"/>
                <w:sz w:val="28"/>
                <w:szCs w:val="28"/>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F67AD">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缴费联系人</w:t>
            </w:r>
          </w:p>
        </w:tc>
        <w:tc>
          <w:tcPr>
            <w:tcW w:w="1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D88B3">
            <w:pPr>
              <w:spacing w:line="240" w:lineRule="auto"/>
              <w:jc w:val="center"/>
              <w:rPr>
                <w:rFonts w:hint="eastAsia" w:ascii="宋体" w:hAnsi="宋体" w:eastAsia="宋体" w:cs="宋体"/>
                <w:i w:val="0"/>
                <w:iCs w:val="0"/>
                <w:color w:val="000000"/>
                <w:sz w:val="24"/>
                <w:szCs w:val="24"/>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8FC25">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32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52A13">
            <w:pPr>
              <w:spacing w:line="240" w:lineRule="auto"/>
              <w:rPr>
                <w:rFonts w:hint="eastAsia" w:ascii="宋体" w:hAnsi="宋体" w:eastAsia="宋体" w:cs="宋体"/>
                <w:i w:val="0"/>
                <w:iCs w:val="0"/>
                <w:color w:val="000000"/>
                <w:sz w:val="24"/>
                <w:szCs w:val="24"/>
                <w:u w:val="none"/>
              </w:rPr>
            </w:pPr>
          </w:p>
        </w:tc>
        <w:tc>
          <w:tcPr>
            <w:tcW w:w="800" w:type="dxa"/>
            <w:gridSpan w:val="2"/>
            <w:tcBorders>
              <w:top w:val="nil"/>
              <w:left w:val="nil"/>
              <w:bottom w:val="nil"/>
              <w:right w:val="nil"/>
            </w:tcBorders>
            <w:shd w:val="clear" w:color="auto" w:fill="auto"/>
            <w:noWrap/>
            <w:vAlign w:val="center"/>
          </w:tcPr>
          <w:p w14:paraId="036B784C">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0A0C842F">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25CAB3A0">
            <w:pPr>
              <w:spacing w:line="240" w:lineRule="auto"/>
              <w:rPr>
                <w:rFonts w:hint="eastAsia" w:ascii="宋体" w:hAnsi="宋体" w:eastAsia="宋体" w:cs="宋体"/>
                <w:i w:val="0"/>
                <w:iCs w:val="0"/>
                <w:color w:val="000000"/>
                <w:sz w:val="24"/>
                <w:szCs w:val="24"/>
                <w:u w:val="none"/>
              </w:rPr>
            </w:pPr>
          </w:p>
        </w:tc>
      </w:tr>
      <w:tr w14:paraId="68BDD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6A65B">
            <w:pPr>
              <w:spacing w:line="240" w:lineRule="auto"/>
              <w:jc w:val="center"/>
              <w:rPr>
                <w:rFonts w:hint="eastAsia" w:ascii="宋体" w:hAnsi="宋体" w:eastAsia="宋体" w:cs="宋体"/>
                <w:i w:val="0"/>
                <w:iCs w:val="0"/>
                <w:color w:val="000000"/>
                <w:sz w:val="28"/>
                <w:szCs w:val="28"/>
                <w:u w:val="none"/>
              </w:rPr>
            </w:pPr>
          </w:p>
        </w:tc>
        <w:tc>
          <w:tcPr>
            <w:tcW w:w="24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EE6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用水性质</w:t>
            </w:r>
          </w:p>
        </w:tc>
        <w:tc>
          <w:tcPr>
            <w:tcW w:w="19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DE3D">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生活用水  □</w:t>
            </w:r>
          </w:p>
        </w:tc>
        <w:tc>
          <w:tcPr>
            <w:tcW w:w="18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62F4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生产用水  □</w:t>
            </w:r>
          </w:p>
        </w:tc>
        <w:tc>
          <w:tcPr>
            <w:tcW w:w="32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33C2B">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特种用水  □</w:t>
            </w:r>
          </w:p>
        </w:tc>
        <w:tc>
          <w:tcPr>
            <w:tcW w:w="800" w:type="dxa"/>
            <w:gridSpan w:val="2"/>
            <w:tcBorders>
              <w:top w:val="nil"/>
              <w:left w:val="nil"/>
              <w:bottom w:val="nil"/>
              <w:right w:val="nil"/>
            </w:tcBorders>
            <w:shd w:val="clear" w:color="auto" w:fill="auto"/>
            <w:noWrap/>
            <w:vAlign w:val="center"/>
          </w:tcPr>
          <w:p w14:paraId="1635629B">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158F0AAB">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6AEDEA21">
            <w:pPr>
              <w:spacing w:line="240" w:lineRule="auto"/>
              <w:rPr>
                <w:rFonts w:hint="eastAsia" w:ascii="宋体" w:hAnsi="宋体" w:eastAsia="宋体" w:cs="宋体"/>
                <w:i w:val="0"/>
                <w:iCs w:val="0"/>
                <w:color w:val="000000"/>
                <w:sz w:val="24"/>
                <w:szCs w:val="24"/>
                <w:u w:val="none"/>
              </w:rPr>
            </w:pPr>
          </w:p>
        </w:tc>
      </w:tr>
      <w:tr w14:paraId="281E2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0870E">
            <w:pPr>
              <w:spacing w:line="240" w:lineRule="auto"/>
              <w:jc w:val="center"/>
              <w:rPr>
                <w:rFonts w:hint="eastAsia" w:ascii="宋体" w:hAnsi="宋体" w:eastAsia="宋体" w:cs="宋体"/>
                <w:i w:val="0"/>
                <w:iCs w:val="0"/>
                <w:color w:val="000000"/>
                <w:sz w:val="28"/>
                <w:szCs w:val="28"/>
                <w:u w:val="none"/>
              </w:rPr>
            </w:pPr>
          </w:p>
        </w:tc>
        <w:tc>
          <w:tcPr>
            <w:tcW w:w="24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95F27">
            <w:pPr>
              <w:spacing w:line="240" w:lineRule="auto"/>
              <w:jc w:val="center"/>
              <w:rPr>
                <w:rFonts w:hint="eastAsia" w:ascii="宋体" w:hAnsi="宋体" w:eastAsia="宋体" w:cs="宋体"/>
                <w:i w:val="0"/>
                <w:iCs w:val="0"/>
                <w:color w:val="000000"/>
                <w:sz w:val="24"/>
                <w:szCs w:val="24"/>
                <w:u w:val="none"/>
              </w:rPr>
            </w:pPr>
          </w:p>
        </w:tc>
        <w:tc>
          <w:tcPr>
            <w:tcW w:w="1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A2BA1">
            <w:pPr>
              <w:spacing w:line="240" w:lineRule="auto"/>
              <w:jc w:val="center"/>
              <w:rPr>
                <w:rFonts w:hint="eastAsia" w:ascii="宋体" w:hAnsi="宋体" w:eastAsia="宋体" w:cs="宋体"/>
                <w:i w:val="0"/>
                <w:iCs w:val="0"/>
                <w:color w:val="000000"/>
                <w:sz w:val="24"/>
                <w:szCs w:val="24"/>
                <w:u w:val="none"/>
              </w:rPr>
            </w:pPr>
          </w:p>
        </w:tc>
        <w:tc>
          <w:tcPr>
            <w:tcW w:w="18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2A4C8">
            <w:pPr>
              <w:spacing w:line="240" w:lineRule="auto"/>
              <w:jc w:val="center"/>
              <w:rPr>
                <w:rFonts w:hint="eastAsia" w:ascii="宋体" w:hAnsi="宋体" w:eastAsia="宋体" w:cs="宋体"/>
                <w:i w:val="0"/>
                <w:iCs w:val="0"/>
                <w:color w:val="000000"/>
                <w:sz w:val="24"/>
                <w:szCs w:val="24"/>
                <w:u w:val="none"/>
              </w:rPr>
            </w:pPr>
          </w:p>
        </w:tc>
        <w:tc>
          <w:tcPr>
            <w:tcW w:w="32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73A38">
            <w:pPr>
              <w:spacing w:line="240" w:lineRule="auto"/>
              <w:jc w:val="center"/>
              <w:rPr>
                <w:rFonts w:hint="eastAsia" w:ascii="宋体" w:hAnsi="宋体" w:eastAsia="宋体" w:cs="宋体"/>
                <w:i w:val="0"/>
                <w:iCs w:val="0"/>
                <w:color w:val="000000"/>
                <w:sz w:val="24"/>
                <w:szCs w:val="24"/>
                <w:u w:val="none"/>
              </w:rPr>
            </w:pPr>
          </w:p>
        </w:tc>
        <w:tc>
          <w:tcPr>
            <w:tcW w:w="800" w:type="dxa"/>
            <w:gridSpan w:val="2"/>
            <w:tcBorders>
              <w:top w:val="nil"/>
              <w:left w:val="nil"/>
              <w:bottom w:val="nil"/>
              <w:right w:val="nil"/>
            </w:tcBorders>
            <w:shd w:val="clear" w:color="auto" w:fill="auto"/>
            <w:noWrap/>
            <w:vAlign w:val="center"/>
          </w:tcPr>
          <w:p w14:paraId="1D135686">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359D470A">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2606B74B">
            <w:pPr>
              <w:spacing w:line="240" w:lineRule="auto"/>
              <w:rPr>
                <w:rFonts w:hint="eastAsia" w:ascii="宋体" w:hAnsi="宋体" w:eastAsia="宋体" w:cs="宋体"/>
                <w:i w:val="0"/>
                <w:iCs w:val="0"/>
                <w:color w:val="000000"/>
                <w:sz w:val="24"/>
                <w:szCs w:val="24"/>
                <w:u w:val="none"/>
              </w:rPr>
            </w:pPr>
          </w:p>
        </w:tc>
      </w:tr>
      <w:tr w14:paraId="0C3D1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4BE8B">
            <w:pPr>
              <w:spacing w:line="240" w:lineRule="auto"/>
              <w:jc w:val="center"/>
              <w:rPr>
                <w:rFonts w:hint="eastAsia" w:ascii="宋体" w:hAnsi="宋体" w:eastAsia="宋体" w:cs="宋体"/>
                <w:i w:val="0"/>
                <w:iCs w:val="0"/>
                <w:color w:val="000000"/>
                <w:sz w:val="28"/>
                <w:szCs w:val="28"/>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8110D">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用水期限</w:t>
            </w:r>
          </w:p>
        </w:tc>
        <w:tc>
          <w:tcPr>
            <w:tcW w:w="1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8299">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临时性 □</w:t>
            </w: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25885">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永久性 □</w:t>
            </w:r>
          </w:p>
        </w:tc>
        <w:tc>
          <w:tcPr>
            <w:tcW w:w="32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3E9E7">
            <w:pPr>
              <w:spacing w:line="240" w:lineRule="auto"/>
              <w:jc w:val="center"/>
              <w:rPr>
                <w:rFonts w:hint="eastAsia" w:ascii="宋体" w:hAnsi="宋体" w:eastAsia="宋体" w:cs="宋体"/>
                <w:i w:val="0"/>
                <w:iCs w:val="0"/>
                <w:color w:val="000000"/>
                <w:sz w:val="24"/>
                <w:szCs w:val="24"/>
                <w:u w:val="none"/>
              </w:rPr>
            </w:pPr>
          </w:p>
        </w:tc>
        <w:tc>
          <w:tcPr>
            <w:tcW w:w="800" w:type="dxa"/>
            <w:gridSpan w:val="2"/>
            <w:tcBorders>
              <w:top w:val="nil"/>
              <w:left w:val="nil"/>
              <w:bottom w:val="nil"/>
              <w:right w:val="nil"/>
            </w:tcBorders>
            <w:shd w:val="clear" w:color="auto" w:fill="auto"/>
            <w:noWrap/>
            <w:vAlign w:val="center"/>
          </w:tcPr>
          <w:p w14:paraId="3E8B8326">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7C3B2399">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176CCD3E">
            <w:pPr>
              <w:spacing w:line="240" w:lineRule="auto"/>
              <w:rPr>
                <w:rFonts w:hint="eastAsia" w:ascii="宋体" w:hAnsi="宋体" w:eastAsia="宋体" w:cs="宋体"/>
                <w:i w:val="0"/>
                <w:iCs w:val="0"/>
                <w:color w:val="000000"/>
                <w:sz w:val="24"/>
                <w:szCs w:val="24"/>
                <w:u w:val="none"/>
              </w:rPr>
            </w:pPr>
          </w:p>
        </w:tc>
      </w:tr>
      <w:tr w14:paraId="48BE4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60930">
            <w:pPr>
              <w:spacing w:line="240" w:lineRule="auto"/>
              <w:jc w:val="center"/>
              <w:rPr>
                <w:rFonts w:hint="eastAsia" w:ascii="宋体" w:hAnsi="宋体" w:eastAsia="宋体" w:cs="宋体"/>
                <w:i w:val="0"/>
                <w:iCs w:val="0"/>
                <w:color w:val="000000"/>
                <w:sz w:val="28"/>
                <w:szCs w:val="28"/>
                <w:u w:val="none"/>
              </w:rPr>
            </w:pPr>
          </w:p>
        </w:tc>
        <w:tc>
          <w:tcPr>
            <w:tcW w:w="945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41121">
            <w:pPr>
              <w:keepNext w:val="0"/>
              <w:keepLines w:val="0"/>
              <w:widowControl/>
              <w:suppressLineNumbers w:val="0"/>
              <w:spacing w:line="240" w:lineRule="auto"/>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二、申请内容</w:t>
            </w:r>
          </w:p>
        </w:tc>
        <w:tc>
          <w:tcPr>
            <w:tcW w:w="800" w:type="dxa"/>
            <w:gridSpan w:val="2"/>
            <w:tcBorders>
              <w:top w:val="nil"/>
              <w:left w:val="nil"/>
              <w:bottom w:val="nil"/>
              <w:right w:val="nil"/>
            </w:tcBorders>
            <w:shd w:val="clear" w:color="auto" w:fill="auto"/>
            <w:noWrap/>
            <w:vAlign w:val="center"/>
          </w:tcPr>
          <w:p w14:paraId="3EBBA041">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451D8188">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68D387EA">
            <w:pPr>
              <w:spacing w:line="240" w:lineRule="auto"/>
              <w:rPr>
                <w:rFonts w:hint="eastAsia" w:ascii="宋体" w:hAnsi="宋体" w:eastAsia="宋体" w:cs="宋体"/>
                <w:i w:val="0"/>
                <w:iCs w:val="0"/>
                <w:color w:val="000000"/>
                <w:sz w:val="24"/>
                <w:szCs w:val="24"/>
                <w:u w:val="none"/>
              </w:rPr>
            </w:pPr>
          </w:p>
        </w:tc>
      </w:tr>
      <w:tr w14:paraId="3358C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D7418">
            <w:pPr>
              <w:spacing w:line="240" w:lineRule="auto"/>
              <w:jc w:val="center"/>
              <w:rPr>
                <w:rFonts w:hint="eastAsia" w:ascii="宋体" w:hAnsi="宋体" w:eastAsia="宋体" w:cs="宋体"/>
                <w:i w:val="0"/>
                <w:iCs w:val="0"/>
                <w:color w:val="000000"/>
                <w:sz w:val="28"/>
                <w:szCs w:val="28"/>
                <w:u w:val="none"/>
              </w:rPr>
            </w:pPr>
          </w:p>
        </w:tc>
        <w:tc>
          <w:tcPr>
            <w:tcW w:w="2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371B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进水管径(mm)</w:t>
            </w:r>
          </w:p>
        </w:tc>
        <w:tc>
          <w:tcPr>
            <w:tcW w:w="19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93AA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24"/>
                <w:szCs w:val="24"/>
                <w:u w:val="none"/>
              </w:rPr>
            </w:pPr>
          </w:p>
        </w:tc>
        <w:tc>
          <w:tcPr>
            <w:tcW w:w="1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D6CA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用水量(m</w:t>
            </w:r>
            <w:r>
              <w:rPr>
                <w:rStyle w:val="9"/>
                <w:rFonts w:eastAsia="宋体"/>
                <w:lang w:val="en-US" w:eastAsia="zh-CN" w:bidi="ar"/>
              </w:rPr>
              <w:t>3</w:t>
            </w:r>
            <w:r>
              <w:rPr>
                <w:rStyle w:val="10"/>
                <w:lang w:val="en-US" w:eastAsia="zh-CN" w:bidi="ar"/>
              </w:rPr>
              <w:t>/日)</w:t>
            </w:r>
          </w:p>
        </w:tc>
        <w:tc>
          <w:tcPr>
            <w:tcW w:w="32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F516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24"/>
                <w:szCs w:val="24"/>
                <w:u w:val="none"/>
              </w:rPr>
            </w:pPr>
          </w:p>
        </w:tc>
        <w:tc>
          <w:tcPr>
            <w:tcW w:w="800" w:type="dxa"/>
            <w:gridSpan w:val="2"/>
            <w:tcBorders>
              <w:top w:val="nil"/>
              <w:left w:val="nil"/>
              <w:bottom w:val="nil"/>
              <w:right w:val="nil"/>
            </w:tcBorders>
            <w:shd w:val="clear" w:color="auto" w:fill="auto"/>
            <w:noWrap/>
            <w:vAlign w:val="center"/>
          </w:tcPr>
          <w:p w14:paraId="59505C96">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35E93F80">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6596E6D7">
            <w:pPr>
              <w:spacing w:line="240" w:lineRule="auto"/>
              <w:rPr>
                <w:rFonts w:hint="eastAsia" w:ascii="宋体" w:hAnsi="宋体" w:eastAsia="宋体" w:cs="宋体"/>
                <w:i w:val="0"/>
                <w:iCs w:val="0"/>
                <w:color w:val="000000"/>
                <w:sz w:val="24"/>
                <w:szCs w:val="24"/>
                <w:u w:val="none"/>
              </w:rPr>
            </w:pPr>
          </w:p>
        </w:tc>
      </w:tr>
      <w:tr w14:paraId="660C6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0A006">
            <w:pPr>
              <w:spacing w:line="240" w:lineRule="auto"/>
              <w:jc w:val="center"/>
              <w:rPr>
                <w:rFonts w:hint="eastAsia" w:ascii="宋体" w:hAnsi="宋体" w:eastAsia="宋体" w:cs="宋体"/>
                <w:i w:val="0"/>
                <w:iCs w:val="0"/>
                <w:color w:val="000000"/>
                <w:sz w:val="28"/>
                <w:szCs w:val="28"/>
                <w:u w:val="none"/>
              </w:rPr>
            </w:pPr>
          </w:p>
        </w:tc>
        <w:tc>
          <w:tcPr>
            <w:tcW w:w="2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5252B">
            <w:pPr>
              <w:spacing w:line="240" w:lineRule="auto"/>
              <w:jc w:val="center"/>
              <w:rPr>
                <w:rFonts w:hint="eastAsia" w:ascii="宋体" w:hAnsi="宋体" w:eastAsia="宋体" w:cs="宋体"/>
                <w:i w:val="0"/>
                <w:iCs w:val="0"/>
                <w:color w:val="000000"/>
                <w:sz w:val="24"/>
                <w:szCs w:val="24"/>
                <w:u w:val="none"/>
              </w:rPr>
            </w:pPr>
          </w:p>
        </w:tc>
        <w:tc>
          <w:tcPr>
            <w:tcW w:w="19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D9B06">
            <w:pPr>
              <w:spacing w:line="240" w:lineRule="auto"/>
              <w:jc w:val="center"/>
              <w:rPr>
                <w:rFonts w:hint="eastAsia" w:ascii="宋体" w:hAnsi="宋体" w:eastAsia="宋体" w:cs="宋体"/>
                <w:i w:val="0"/>
                <w:iCs w:val="0"/>
                <w:color w:val="000000"/>
                <w:sz w:val="24"/>
                <w:szCs w:val="24"/>
                <w:u w:val="none"/>
              </w:rPr>
            </w:pPr>
          </w:p>
        </w:tc>
        <w:tc>
          <w:tcPr>
            <w:tcW w:w="1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DCCC8">
            <w:pPr>
              <w:spacing w:line="240" w:lineRule="auto"/>
              <w:jc w:val="center"/>
              <w:rPr>
                <w:rFonts w:hint="eastAsia" w:ascii="宋体" w:hAnsi="宋体" w:eastAsia="宋体" w:cs="宋体"/>
                <w:i w:val="0"/>
                <w:iCs w:val="0"/>
                <w:color w:val="000000"/>
                <w:sz w:val="24"/>
                <w:szCs w:val="24"/>
                <w:u w:val="none"/>
              </w:rPr>
            </w:pPr>
          </w:p>
        </w:tc>
        <w:tc>
          <w:tcPr>
            <w:tcW w:w="32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5D983">
            <w:pPr>
              <w:spacing w:line="240" w:lineRule="auto"/>
              <w:jc w:val="center"/>
              <w:rPr>
                <w:rFonts w:hint="eastAsia" w:ascii="宋体" w:hAnsi="宋体" w:eastAsia="宋体" w:cs="宋体"/>
                <w:i w:val="0"/>
                <w:iCs w:val="0"/>
                <w:color w:val="000000"/>
                <w:sz w:val="24"/>
                <w:szCs w:val="24"/>
                <w:u w:val="none"/>
              </w:rPr>
            </w:pPr>
          </w:p>
        </w:tc>
        <w:tc>
          <w:tcPr>
            <w:tcW w:w="800" w:type="dxa"/>
            <w:gridSpan w:val="2"/>
            <w:tcBorders>
              <w:top w:val="nil"/>
              <w:left w:val="nil"/>
              <w:bottom w:val="nil"/>
              <w:right w:val="nil"/>
            </w:tcBorders>
            <w:shd w:val="clear" w:color="auto" w:fill="auto"/>
            <w:noWrap/>
            <w:vAlign w:val="center"/>
          </w:tcPr>
          <w:p w14:paraId="0818D12C">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0AE89371">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vAlign w:val="center"/>
          </w:tcPr>
          <w:p w14:paraId="05DBB9E9">
            <w:pPr>
              <w:spacing w:line="240" w:lineRule="auto"/>
              <w:jc w:val="center"/>
              <w:rPr>
                <w:rFonts w:hint="eastAsia" w:ascii="宋体" w:hAnsi="宋体" w:eastAsia="宋体" w:cs="宋体"/>
                <w:i w:val="0"/>
                <w:iCs w:val="0"/>
                <w:color w:val="000000"/>
                <w:sz w:val="24"/>
                <w:szCs w:val="24"/>
                <w:u w:val="none"/>
              </w:rPr>
            </w:pPr>
          </w:p>
        </w:tc>
      </w:tr>
      <w:tr w14:paraId="34ED0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9C542">
            <w:pPr>
              <w:spacing w:line="240" w:lineRule="auto"/>
              <w:jc w:val="center"/>
              <w:rPr>
                <w:rFonts w:hint="eastAsia" w:ascii="宋体" w:hAnsi="宋体" w:eastAsia="宋体" w:cs="宋体"/>
                <w:i w:val="0"/>
                <w:iCs w:val="0"/>
                <w:color w:val="000000"/>
                <w:sz w:val="28"/>
                <w:szCs w:val="28"/>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F477D">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计划用水时间</w:t>
            </w:r>
          </w:p>
        </w:tc>
        <w:tc>
          <w:tcPr>
            <w:tcW w:w="705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D885B">
            <w:pPr>
              <w:spacing w:line="240" w:lineRule="auto"/>
              <w:jc w:val="center"/>
              <w:rPr>
                <w:rFonts w:hint="eastAsia" w:ascii="宋体" w:hAnsi="宋体" w:eastAsia="宋体" w:cs="宋体"/>
                <w:i w:val="0"/>
                <w:iCs w:val="0"/>
                <w:color w:val="000000"/>
                <w:sz w:val="24"/>
                <w:szCs w:val="24"/>
                <w:u w:val="none"/>
              </w:rPr>
            </w:pPr>
          </w:p>
        </w:tc>
        <w:tc>
          <w:tcPr>
            <w:tcW w:w="800" w:type="dxa"/>
            <w:gridSpan w:val="2"/>
            <w:tcBorders>
              <w:top w:val="nil"/>
              <w:left w:val="nil"/>
              <w:bottom w:val="nil"/>
              <w:right w:val="nil"/>
            </w:tcBorders>
            <w:shd w:val="clear" w:color="auto" w:fill="auto"/>
            <w:noWrap/>
            <w:vAlign w:val="center"/>
          </w:tcPr>
          <w:p w14:paraId="71CB0F5E">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30551E63">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vAlign w:val="center"/>
          </w:tcPr>
          <w:p w14:paraId="462BD861">
            <w:pPr>
              <w:spacing w:line="240" w:lineRule="auto"/>
              <w:jc w:val="center"/>
              <w:rPr>
                <w:rFonts w:hint="eastAsia" w:ascii="宋体" w:hAnsi="宋体" w:eastAsia="宋体" w:cs="宋体"/>
                <w:i w:val="0"/>
                <w:iCs w:val="0"/>
                <w:color w:val="000000"/>
                <w:sz w:val="24"/>
                <w:szCs w:val="24"/>
                <w:u w:val="none"/>
              </w:rPr>
            </w:pPr>
          </w:p>
        </w:tc>
      </w:tr>
      <w:tr w14:paraId="251E7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15D53">
            <w:pPr>
              <w:spacing w:line="240" w:lineRule="auto"/>
              <w:jc w:val="center"/>
              <w:rPr>
                <w:rFonts w:hint="eastAsia" w:ascii="宋体" w:hAnsi="宋体" w:eastAsia="宋体" w:cs="宋体"/>
                <w:i w:val="0"/>
                <w:iCs w:val="0"/>
                <w:color w:val="000000"/>
                <w:sz w:val="28"/>
                <w:szCs w:val="28"/>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D5AC">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其他情况</w:t>
            </w:r>
          </w:p>
        </w:tc>
        <w:tc>
          <w:tcPr>
            <w:tcW w:w="705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C0BAF">
            <w:pPr>
              <w:spacing w:line="240" w:lineRule="auto"/>
              <w:jc w:val="center"/>
              <w:rPr>
                <w:rFonts w:hint="eastAsia" w:ascii="宋体" w:hAnsi="宋体" w:eastAsia="宋体" w:cs="宋体"/>
                <w:i w:val="0"/>
                <w:iCs w:val="0"/>
                <w:color w:val="000000"/>
                <w:sz w:val="24"/>
                <w:szCs w:val="24"/>
                <w:u w:val="none"/>
              </w:rPr>
            </w:pPr>
          </w:p>
        </w:tc>
        <w:tc>
          <w:tcPr>
            <w:tcW w:w="800" w:type="dxa"/>
            <w:gridSpan w:val="2"/>
            <w:tcBorders>
              <w:top w:val="nil"/>
              <w:left w:val="nil"/>
              <w:bottom w:val="nil"/>
              <w:right w:val="nil"/>
            </w:tcBorders>
            <w:shd w:val="clear" w:color="auto" w:fill="auto"/>
            <w:noWrap/>
            <w:vAlign w:val="center"/>
          </w:tcPr>
          <w:p w14:paraId="296A6CC3">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2E595B75">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vAlign w:val="center"/>
          </w:tcPr>
          <w:p w14:paraId="7A9E96F8">
            <w:pPr>
              <w:spacing w:line="240" w:lineRule="auto"/>
              <w:jc w:val="center"/>
              <w:rPr>
                <w:rFonts w:hint="eastAsia" w:ascii="宋体" w:hAnsi="宋体" w:eastAsia="宋体" w:cs="宋体"/>
                <w:i w:val="0"/>
                <w:iCs w:val="0"/>
                <w:color w:val="000000"/>
                <w:sz w:val="24"/>
                <w:szCs w:val="24"/>
                <w:u w:val="none"/>
              </w:rPr>
            </w:pPr>
          </w:p>
        </w:tc>
      </w:tr>
      <w:tr w14:paraId="1C4EE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59F37">
            <w:pPr>
              <w:spacing w:line="240" w:lineRule="auto"/>
              <w:jc w:val="center"/>
              <w:rPr>
                <w:rFonts w:hint="eastAsia" w:ascii="宋体" w:hAnsi="宋体" w:eastAsia="宋体" w:cs="宋体"/>
                <w:i w:val="0"/>
                <w:iCs w:val="0"/>
                <w:color w:val="000000"/>
                <w:sz w:val="28"/>
                <w:szCs w:val="28"/>
                <w:u w:val="none"/>
              </w:rPr>
            </w:pPr>
          </w:p>
        </w:tc>
        <w:tc>
          <w:tcPr>
            <w:tcW w:w="945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44881">
            <w:pPr>
              <w:keepNext w:val="0"/>
              <w:keepLines w:val="0"/>
              <w:widowControl/>
              <w:suppressLineNumbers w:val="0"/>
              <w:spacing w:line="240" w:lineRule="auto"/>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三、</w:t>
            </w:r>
            <w:r>
              <w:rPr>
                <w:rFonts w:hint="eastAsia" w:ascii="宋体" w:hAnsi="宋体" w:eastAsia="宋体" w:cs="宋体"/>
                <w:b/>
                <w:bCs/>
                <w:i w:val="0"/>
                <w:iCs w:val="0"/>
                <w:color w:val="FF0000"/>
                <w:kern w:val="0"/>
                <w:sz w:val="28"/>
                <w:szCs w:val="28"/>
                <w:u w:val="none"/>
                <w:lang w:val="en-US" w:eastAsia="zh-CN" w:bidi="ar"/>
              </w:rPr>
              <w:t>注意事项</w:t>
            </w:r>
          </w:p>
        </w:tc>
        <w:tc>
          <w:tcPr>
            <w:tcW w:w="800" w:type="dxa"/>
            <w:gridSpan w:val="2"/>
            <w:tcBorders>
              <w:top w:val="nil"/>
              <w:left w:val="nil"/>
              <w:bottom w:val="nil"/>
              <w:right w:val="nil"/>
            </w:tcBorders>
            <w:shd w:val="clear" w:color="auto" w:fill="auto"/>
            <w:noWrap/>
            <w:vAlign w:val="center"/>
          </w:tcPr>
          <w:p w14:paraId="1B933A43">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2195C938">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04CD7227">
            <w:pPr>
              <w:spacing w:line="240" w:lineRule="auto"/>
              <w:rPr>
                <w:rFonts w:hint="eastAsia" w:ascii="宋体" w:hAnsi="宋体" w:eastAsia="宋体" w:cs="宋体"/>
                <w:i w:val="0"/>
                <w:iCs w:val="0"/>
                <w:color w:val="000000"/>
                <w:sz w:val="24"/>
                <w:szCs w:val="24"/>
                <w:u w:val="none"/>
              </w:rPr>
            </w:pPr>
          </w:p>
        </w:tc>
      </w:tr>
      <w:tr w14:paraId="34F05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91461">
            <w:pPr>
              <w:spacing w:line="240" w:lineRule="auto"/>
              <w:jc w:val="center"/>
              <w:rPr>
                <w:rFonts w:hint="eastAsia" w:ascii="宋体" w:hAnsi="宋体" w:eastAsia="宋体" w:cs="宋体"/>
                <w:i w:val="0"/>
                <w:iCs w:val="0"/>
                <w:color w:val="000000"/>
                <w:sz w:val="28"/>
                <w:szCs w:val="28"/>
                <w:u w:val="none"/>
              </w:rPr>
            </w:pPr>
          </w:p>
        </w:tc>
        <w:tc>
          <w:tcPr>
            <w:tcW w:w="945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4D4E2B">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1.用户接水业务详细流程参考《报装业务一次性告知书》，</w:t>
            </w:r>
            <w:r>
              <w:rPr>
                <w:rFonts w:hint="eastAsia" w:ascii="宋体" w:hAnsi="宋体" w:eastAsia="宋体" w:cs="宋体"/>
                <w:i w:val="0"/>
                <w:iCs w:val="0"/>
                <w:color w:val="FF0000"/>
                <w:kern w:val="0"/>
                <w:sz w:val="21"/>
                <w:szCs w:val="21"/>
                <w:u w:val="none"/>
                <w:lang w:val="en-US" w:eastAsia="zh-CN" w:bidi="ar"/>
              </w:rPr>
              <w:t>阅后请签字确认</w:t>
            </w:r>
            <w:r>
              <w:rPr>
                <w:rFonts w:hint="eastAsia" w:ascii="宋体" w:hAnsi="宋体" w:eastAsia="宋体" w:cs="宋体"/>
                <w:i w:val="0"/>
                <w:iCs w:val="0"/>
                <w:color w:val="000000"/>
                <w:kern w:val="0"/>
                <w:sz w:val="21"/>
                <w:szCs w:val="21"/>
                <w:u w:val="none"/>
                <w:lang w:val="en-US" w:eastAsia="zh-CN" w:bidi="ar"/>
              </w:rPr>
              <w:t>。</w:t>
            </w:r>
          </w:p>
          <w:p w14:paraId="211133FB">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2.根据我公司用户安装工程管理办法，报装业务需预缴纳全额服务款项后组织施工，请根据实际用水需求提前办理缴费手续。</w:t>
            </w:r>
          </w:p>
          <w:p w14:paraId="08300F64">
            <w:pPr>
              <w:keepNext w:val="0"/>
              <w:keepLines w:val="0"/>
              <w:widowControl/>
              <w:suppressLineNumbers w:val="0"/>
              <w:spacing w:line="240" w:lineRule="auto"/>
              <w:jc w:val="left"/>
              <w:textAlignment w:val="center"/>
              <w:rPr>
                <w:rFonts w:hint="eastAsia" w:ascii="宋体" w:hAnsi="宋体" w:eastAsia="宋体" w:cs="宋体"/>
                <w:i w:val="0"/>
                <w:iCs w:val="0"/>
                <w:color w:val="FF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r>
              <w:rPr>
                <w:rFonts w:hint="eastAsia" w:ascii="宋体" w:hAnsi="宋体" w:eastAsia="宋体" w:cs="宋体"/>
                <w:i w:val="0"/>
                <w:iCs w:val="0"/>
                <w:color w:val="FF0000"/>
                <w:kern w:val="0"/>
                <w:sz w:val="21"/>
                <w:szCs w:val="21"/>
                <w:u w:val="none"/>
                <w:lang w:val="en-US" w:eastAsia="zh-CN" w:bidi="ar"/>
              </w:rPr>
              <w:t>用户通水后需及时缴费，推荐采用预存或代扣方式缴费，欠费有可能被采取停水措施。</w:t>
            </w:r>
          </w:p>
          <w:p w14:paraId="7A1837EB">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4.用水用户如迁移或停止用水，需提前一个月至服务大厅办理过户或销户手续。</w:t>
            </w:r>
          </w:p>
          <w:p w14:paraId="1E188A45">
            <w:pPr>
              <w:keepNext w:val="0"/>
              <w:keepLines w:val="0"/>
              <w:widowControl/>
              <w:suppressLineNumbers w:val="0"/>
              <w:spacing w:line="240" w:lineRule="auto"/>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5.项目总平面图和用水点平面布置图（如有请同步提供）</w:t>
            </w:r>
          </w:p>
        </w:tc>
        <w:tc>
          <w:tcPr>
            <w:tcW w:w="800" w:type="dxa"/>
            <w:gridSpan w:val="2"/>
            <w:tcBorders>
              <w:top w:val="nil"/>
              <w:left w:val="nil"/>
              <w:bottom w:val="nil"/>
              <w:right w:val="nil"/>
            </w:tcBorders>
            <w:shd w:val="clear" w:color="auto" w:fill="auto"/>
            <w:noWrap/>
            <w:vAlign w:val="center"/>
          </w:tcPr>
          <w:p w14:paraId="4EE7AA43">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34719514">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19F873E3">
            <w:pPr>
              <w:spacing w:line="240" w:lineRule="auto"/>
              <w:rPr>
                <w:rFonts w:hint="eastAsia" w:ascii="宋体" w:hAnsi="宋体" w:eastAsia="宋体" w:cs="宋体"/>
                <w:i w:val="0"/>
                <w:iCs w:val="0"/>
                <w:color w:val="000000"/>
                <w:sz w:val="24"/>
                <w:szCs w:val="24"/>
                <w:u w:val="none"/>
              </w:rPr>
            </w:pPr>
          </w:p>
        </w:tc>
      </w:tr>
      <w:tr w14:paraId="6A6CE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 w:hRule="atLeast"/>
        </w:trPr>
        <w:tc>
          <w:tcPr>
            <w:tcW w:w="655" w:type="dxa"/>
            <w:tcBorders>
              <w:top w:val="nil"/>
              <w:left w:val="nil"/>
              <w:bottom w:val="nil"/>
              <w:right w:val="nil"/>
            </w:tcBorders>
            <w:shd w:val="clear" w:color="auto" w:fill="auto"/>
            <w:noWrap/>
            <w:vAlign w:val="center"/>
          </w:tcPr>
          <w:p w14:paraId="6A824632">
            <w:pPr>
              <w:spacing w:line="240" w:lineRule="auto"/>
              <w:rPr>
                <w:rFonts w:hint="eastAsia" w:ascii="宋体" w:hAnsi="宋体" w:eastAsia="宋体" w:cs="宋体"/>
                <w:i w:val="0"/>
                <w:iCs w:val="0"/>
                <w:color w:val="000000"/>
                <w:sz w:val="28"/>
                <w:szCs w:val="28"/>
                <w:u w:val="none"/>
              </w:rPr>
            </w:pPr>
          </w:p>
        </w:tc>
        <w:tc>
          <w:tcPr>
            <w:tcW w:w="2401" w:type="dxa"/>
            <w:tcBorders>
              <w:top w:val="nil"/>
              <w:left w:val="nil"/>
              <w:bottom w:val="nil"/>
              <w:right w:val="nil"/>
            </w:tcBorders>
            <w:shd w:val="clear" w:color="auto" w:fill="auto"/>
            <w:vAlign w:val="center"/>
          </w:tcPr>
          <w:p w14:paraId="72841445">
            <w:pPr>
              <w:spacing w:line="240" w:lineRule="auto"/>
              <w:jc w:val="left"/>
              <w:rPr>
                <w:rFonts w:hint="eastAsia" w:ascii="宋体" w:hAnsi="宋体" w:eastAsia="宋体" w:cs="宋体"/>
                <w:i w:val="0"/>
                <w:iCs w:val="0"/>
                <w:color w:val="000000"/>
                <w:sz w:val="24"/>
                <w:szCs w:val="24"/>
                <w:u w:val="none"/>
              </w:rPr>
            </w:pPr>
          </w:p>
        </w:tc>
        <w:tc>
          <w:tcPr>
            <w:tcW w:w="1992" w:type="dxa"/>
            <w:tcBorders>
              <w:top w:val="nil"/>
              <w:left w:val="nil"/>
              <w:bottom w:val="nil"/>
              <w:right w:val="nil"/>
            </w:tcBorders>
            <w:shd w:val="clear" w:color="auto" w:fill="auto"/>
            <w:vAlign w:val="center"/>
          </w:tcPr>
          <w:p w14:paraId="2258FC2C">
            <w:pPr>
              <w:spacing w:line="240" w:lineRule="auto"/>
              <w:jc w:val="left"/>
              <w:rPr>
                <w:rFonts w:hint="eastAsia" w:ascii="宋体" w:hAnsi="宋体" w:eastAsia="宋体" w:cs="宋体"/>
                <w:i w:val="0"/>
                <w:iCs w:val="0"/>
                <w:color w:val="000000"/>
                <w:sz w:val="24"/>
                <w:szCs w:val="24"/>
                <w:u w:val="none"/>
              </w:rPr>
            </w:pPr>
          </w:p>
        </w:tc>
        <w:tc>
          <w:tcPr>
            <w:tcW w:w="1848" w:type="dxa"/>
            <w:tcBorders>
              <w:top w:val="nil"/>
              <w:left w:val="nil"/>
              <w:bottom w:val="nil"/>
              <w:right w:val="nil"/>
            </w:tcBorders>
            <w:shd w:val="clear" w:color="auto" w:fill="auto"/>
            <w:vAlign w:val="center"/>
          </w:tcPr>
          <w:p w14:paraId="47DFB065">
            <w:pPr>
              <w:spacing w:line="240" w:lineRule="auto"/>
              <w:jc w:val="left"/>
              <w:rPr>
                <w:rFonts w:hint="eastAsia" w:ascii="宋体" w:hAnsi="宋体" w:eastAsia="宋体" w:cs="宋体"/>
                <w:i w:val="0"/>
                <w:iCs w:val="0"/>
                <w:color w:val="000000"/>
                <w:sz w:val="24"/>
                <w:szCs w:val="24"/>
                <w:u w:val="none"/>
              </w:rPr>
            </w:pPr>
          </w:p>
        </w:tc>
        <w:tc>
          <w:tcPr>
            <w:tcW w:w="3210" w:type="dxa"/>
            <w:gridSpan w:val="2"/>
            <w:tcBorders>
              <w:top w:val="nil"/>
              <w:left w:val="nil"/>
              <w:bottom w:val="nil"/>
              <w:right w:val="nil"/>
            </w:tcBorders>
            <w:shd w:val="clear" w:color="auto" w:fill="auto"/>
            <w:vAlign w:val="center"/>
          </w:tcPr>
          <w:p w14:paraId="3A8DFADC">
            <w:pPr>
              <w:spacing w:line="240" w:lineRule="auto"/>
              <w:jc w:val="left"/>
              <w:rPr>
                <w:rFonts w:hint="eastAsia" w:ascii="宋体" w:hAnsi="宋体" w:eastAsia="宋体" w:cs="宋体"/>
                <w:i w:val="0"/>
                <w:iCs w:val="0"/>
                <w:color w:val="000000"/>
                <w:sz w:val="24"/>
                <w:szCs w:val="24"/>
                <w:u w:val="none"/>
              </w:rPr>
            </w:pPr>
          </w:p>
        </w:tc>
        <w:tc>
          <w:tcPr>
            <w:tcW w:w="800" w:type="dxa"/>
            <w:gridSpan w:val="2"/>
            <w:tcBorders>
              <w:top w:val="nil"/>
              <w:left w:val="nil"/>
              <w:bottom w:val="nil"/>
              <w:right w:val="nil"/>
            </w:tcBorders>
            <w:shd w:val="clear" w:color="auto" w:fill="auto"/>
            <w:noWrap/>
            <w:vAlign w:val="center"/>
          </w:tcPr>
          <w:p w14:paraId="6EF499BF">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175797A8">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2B1E5DD2">
            <w:pPr>
              <w:spacing w:line="240" w:lineRule="auto"/>
              <w:rPr>
                <w:rFonts w:hint="eastAsia" w:ascii="宋体" w:hAnsi="宋体" w:eastAsia="宋体" w:cs="宋体"/>
                <w:i w:val="0"/>
                <w:iCs w:val="0"/>
                <w:color w:val="000000"/>
                <w:sz w:val="24"/>
                <w:szCs w:val="24"/>
                <w:u w:val="none"/>
              </w:rPr>
            </w:pPr>
          </w:p>
        </w:tc>
      </w:tr>
      <w:tr w14:paraId="2D28E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655" w:type="dxa"/>
            <w:tcBorders>
              <w:top w:val="nil"/>
              <w:left w:val="nil"/>
              <w:bottom w:val="nil"/>
              <w:right w:val="nil"/>
            </w:tcBorders>
            <w:shd w:val="clear" w:color="auto" w:fill="auto"/>
            <w:noWrap/>
            <w:vAlign w:val="center"/>
          </w:tcPr>
          <w:p w14:paraId="09C0E9B5">
            <w:pPr>
              <w:spacing w:line="240" w:lineRule="auto"/>
              <w:rPr>
                <w:rFonts w:hint="eastAsia" w:ascii="宋体" w:hAnsi="宋体" w:eastAsia="宋体" w:cs="宋体"/>
                <w:i w:val="0"/>
                <w:iCs w:val="0"/>
                <w:color w:val="000000"/>
                <w:sz w:val="24"/>
                <w:szCs w:val="24"/>
                <w:u w:val="none"/>
              </w:rPr>
            </w:pPr>
          </w:p>
        </w:tc>
        <w:tc>
          <w:tcPr>
            <w:tcW w:w="2401" w:type="dxa"/>
            <w:tcBorders>
              <w:top w:val="nil"/>
              <w:left w:val="nil"/>
              <w:bottom w:val="nil"/>
              <w:right w:val="nil"/>
            </w:tcBorders>
            <w:shd w:val="clear" w:color="auto" w:fill="auto"/>
            <w:noWrap/>
            <w:vAlign w:val="center"/>
          </w:tcPr>
          <w:p w14:paraId="6676A8F6">
            <w:pPr>
              <w:keepNext w:val="0"/>
              <w:keepLines w:val="0"/>
              <w:widowControl/>
              <w:suppressLineNumbers w:val="0"/>
              <w:spacing w:line="24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申请单位代表：</w:t>
            </w:r>
          </w:p>
        </w:tc>
        <w:tc>
          <w:tcPr>
            <w:tcW w:w="1992" w:type="dxa"/>
            <w:tcBorders>
              <w:top w:val="nil"/>
              <w:left w:val="nil"/>
              <w:bottom w:val="nil"/>
              <w:right w:val="nil"/>
            </w:tcBorders>
            <w:shd w:val="clear" w:color="auto" w:fill="auto"/>
            <w:noWrap/>
            <w:vAlign w:val="center"/>
          </w:tcPr>
          <w:p w14:paraId="64AC810C">
            <w:pPr>
              <w:spacing w:line="240" w:lineRule="auto"/>
              <w:rPr>
                <w:rFonts w:hint="eastAsia" w:ascii="宋体" w:hAnsi="宋体" w:eastAsia="宋体" w:cs="宋体"/>
                <w:i w:val="0"/>
                <w:iCs w:val="0"/>
                <w:color w:val="000000"/>
                <w:sz w:val="24"/>
                <w:szCs w:val="24"/>
                <w:u w:val="none"/>
              </w:rPr>
            </w:pPr>
          </w:p>
        </w:tc>
        <w:tc>
          <w:tcPr>
            <w:tcW w:w="1848" w:type="dxa"/>
            <w:tcBorders>
              <w:top w:val="nil"/>
              <w:left w:val="nil"/>
              <w:bottom w:val="nil"/>
              <w:right w:val="nil"/>
            </w:tcBorders>
            <w:shd w:val="clear" w:color="auto" w:fill="auto"/>
            <w:noWrap/>
            <w:vAlign w:val="center"/>
          </w:tcPr>
          <w:p w14:paraId="0EDBF669">
            <w:pPr>
              <w:keepNext w:val="0"/>
              <w:keepLines w:val="0"/>
              <w:widowControl/>
              <w:suppressLineNumbers w:val="0"/>
              <w:spacing w:line="24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业务受理人：</w:t>
            </w:r>
          </w:p>
        </w:tc>
        <w:tc>
          <w:tcPr>
            <w:tcW w:w="3210" w:type="dxa"/>
            <w:gridSpan w:val="2"/>
            <w:tcBorders>
              <w:top w:val="nil"/>
              <w:left w:val="nil"/>
              <w:bottom w:val="nil"/>
              <w:right w:val="nil"/>
            </w:tcBorders>
            <w:shd w:val="clear" w:color="auto" w:fill="auto"/>
            <w:noWrap/>
            <w:vAlign w:val="center"/>
          </w:tcPr>
          <w:p w14:paraId="6F4C2C76">
            <w:pPr>
              <w:spacing w:line="240" w:lineRule="auto"/>
              <w:rPr>
                <w:rFonts w:hint="eastAsia" w:ascii="宋体" w:hAnsi="宋体" w:eastAsia="宋体" w:cs="宋体"/>
                <w:i w:val="0"/>
                <w:iCs w:val="0"/>
                <w:color w:val="000000"/>
                <w:sz w:val="24"/>
                <w:szCs w:val="24"/>
                <w:u w:val="none"/>
              </w:rPr>
            </w:pPr>
          </w:p>
        </w:tc>
        <w:tc>
          <w:tcPr>
            <w:tcW w:w="800" w:type="dxa"/>
            <w:gridSpan w:val="2"/>
            <w:tcBorders>
              <w:top w:val="nil"/>
              <w:left w:val="nil"/>
              <w:bottom w:val="nil"/>
              <w:right w:val="nil"/>
            </w:tcBorders>
            <w:shd w:val="clear" w:color="auto" w:fill="auto"/>
            <w:noWrap/>
            <w:vAlign w:val="center"/>
          </w:tcPr>
          <w:p w14:paraId="3FB47DB3">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0692AA2B">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30D9A03B">
            <w:pPr>
              <w:spacing w:line="240" w:lineRule="auto"/>
              <w:rPr>
                <w:rFonts w:hint="eastAsia" w:ascii="宋体" w:hAnsi="宋体" w:eastAsia="宋体" w:cs="宋体"/>
                <w:i w:val="0"/>
                <w:iCs w:val="0"/>
                <w:color w:val="000000"/>
                <w:sz w:val="24"/>
                <w:szCs w:val="24"/>
                <w:u w:val="none"/>
              </w:rPr>
            </w:pPr>
          </w:p>
        </w:tc>
      </w:tr>
      <w:tr w14:paraId="56B1B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655" w:type="dxa"/>
            <w:tcBorders>
              <w:top w:val="nil"/>
              <w:left w:val="nil"/>
              <w:bottom w:val="nil"/>
              <w:right w:val="nil"/>
            </w:tcBorders>
            <w:shd w:val="clear" w:color="auto" w:fill="auto"/>
            <w:noWrap/>
            <w:vAlign w:val="center"/>
          </w:tcPr>
          <w:p w14:paraId="1F80A190">
            <w:pPr>
              <w:spacing w:line="240" w:lineRule="auto"/>
              <w:rPr>
                <w:rFonts w:hint="eastAsia" w:ascii="宋体" w:hAnsi="宋体" w:eastAsia="宋体" w:cs="宋体"/>
                <w:i w:val="0"/>
                <w:iCs w:val="0"/>
                <w:color w:val="000000"/>
                <w:sz w:val="24"/>
                <w:szCs w:val="24"/>
                <w:u w:val="none"/>
              </w:rPr>
            </w:pPr>
          </w:p>
        </w:tc>
        <w:tc>
          <w:tcPr>
            <w:tcW w:w="4393" w:type="dxa"/>
            <w:gridSpan w:val="2"/>
            <w:tcBorders>
              <w:top w:val="nil"/>
              <w:left w:val="nil"/>
              <w:bottom w:val="nil"/>
              <w:right w:val="nil"/>
            </w:tcBorders>
            <w:shd w:val="clear" w:color="auto" w:fill="auto"/>
            <w:noWrap/>
            <w:vAlign w:val="center"/>
          </w:tcPr>
          <w:p w14:paraId="18E9CD37">
            <w:pPr>
              <w:keepNext w:val="0"/>
              <w:keepLines w:val="0"/>
              <w:widowControl/>
              <w:suppressLineNumbers w:val="0"/>
              <w:spacing w:line="24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服务热线：0518-86080000</w:t>
            </w:r>
          </w:p>
        </w:tc>
        <w:tc>
          <w:tcPr>
            <w:tcW w:w="5058" w:type="dxa"/>
            <w:gridSpan w:val="3"/>
            <w:tcBorders>
              <w:top w:val="nil"/>
              <w:left w:val="nil"/>
              <w:bottom w:val="nil"/>
              <w:right w:val="nil"/>
            </w:tcBorders>
            <w:shd w:val="clear" w:color="auto" w:fill="auto"/>
            <w:noWrap/>
            <w:vAlign w:val="center"/>
          </w:tcPr>
          <w:p w14:paraId="2A609223">
            <w:pPr>
              <w:spacing w:line="240" w:lineRule="auto"/>
              <w:jc w:val="left"/>
              <w:rPr>
                <w:rFonts w:hint="eastAsia" w:ascii="宋体" w:hAnsi="宋体" w:eastAsia="宋体" w:cs="宋体"/>
                <w:i w:val="0"/>
                <w:iCs w:val="0"/>
                <w:color w:val="000000"/>
                <w:sz w:val="24"/>
                <w:szCs w:val="24"/>
                <w:u w:val="none"/>
              </w:rPr>
            </w:pPr>
          </w:p>
        </w:tc>
        <w:tc>
          <w:tcPr>
            <w:tcW w:w="800" w:type="dxa"/>
            <w:gridSpan w:val="2"/>
            <w:tcBorders>
              <w:top w:val="nil"/>
              <w:left w:val="nil"/>
              <w:bottom w:val="nil"/>
              <w:right w:val="nil"/>
            </w:tcBorders>
            <w:shd w:val="clear" w:color="auto" w:fill="auto"/>
            <w:noWrap/>
            <w:vAlign w:val="center"/>
          </w:tcPr>
          <w:p w14:paraId="25CF6A91">
            <w:pPr>
              <w:spacing w:line="240" w:lineRule="auto"/>
              <w:rPr>
                <w:rFonts w:hint="eastAsia" w:ascii="宋体" w:hAnsi="宋体" w:eastAsia="宋体" w:cs="宋体"/>
                <w:i w:val="0"/>
                <w:iCs w:val="0"/>
                <w:color w:val="000000"/>
                <w:sz w:val="24"/>
                <w:szCs w:val="24"/>
                <w:u w:val="none"/>
              </w:rPr>
            </w:pPr>
          </w:p>
        </w:tc>
        <w:tc>
          <w:tcPr>
            <w:tcW w:w="1360" w:type="dxa"/>
            <w:gridSpan w:val="2"/>
            <w:tcBorders>
              <w:top w:val="nil"/>
              <w:left w:val="nil"/>
              <w:bottom w:val="nil"/>
              <w:right w:val="nil"/>
            </w:tcBorders>
            <w:shd w:val="clear" w:color="auto" w:fill="auto"/>
            <w:noWrap/>
            <w:vAlign w:val="center"/>
          </w:tcPr>
          <w:p w14:paraId="2ACE0987">
            <w:pPr>
              <w:spacing w:line="240" w:lineRule="auto"/>
              <w:rPr>
                <w:rFonts w:hint="eastAsia" w:ascii="宋体" w:hAnsi="宋体" w:eastAsia="宋体" w:cs="宋体"/>
                <w:i w:val="0"/>
                <w:iCs w:val="0"/>
                <w:color w:val="000000"/>
                <w:sz w:val="24"/>
                <w:szCs w:val="24"/>
                <w:u w:val="none"/>
              </w:rPr>
            </w:pPr>
          </w:p>
        </w:tc>
        <w:tc>
          <w:tcPr>
            <w:tcW w:w="1080" w:type="dxa"/>
            <w:gridSpan w:val="2"/>
            <w:tcBorders>
              <w:top w:val="nil"/>
              <w:left w:val="nil"/>
              <w:bottom w:val="nil"/>
              <w:right w:val="nil"/>
            </w:tcBorders>
            <w:shd w:val="clear" w:color="auto" w:fill="auto"/>
            <w:noWrap/>
            <w:vAlign w:val="center"/>
          </w:tcPr>
          <w:p w14:paraId="7EBE539D">
            <w:pPr>
              <w:spacing w:line="240" w:lineRule="auto"/>
              <w:rPr>
                <w:rFonts w:hint="eastAsia" w:ascii="宋体" w:hAnsi="宋体" w:eastAsia="宋体" w:cs="宋体"/>
                <w:i w:val="0"/>
                <w:iCs w:val="0"/>
                <w:color w:val="000000"/>
                <w:sz w:val="24"/>
                <w:szCs w:val="24"/>
                <w:u w:val="none"/>
              </w:rPr>
            </w:pPr>
          </w:p>
        </w:tc>
      </w:tr>
    </w:tbl>
    <w:p w14:paraId="6A61D7AC">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r>
        <w:rPr>
          <w:rStyle w:val="7"/>
          <w:rFonts w:hint="eastAsia" w:ascii="黑体" w:hAnsi="宋体" w:eastAsia="黑体" w:cs="黑体"/>
          <w:color w:val="666666"/>
          <w:sz w:val="21"/>
          <w:szCs w:val="21"/>
          <w:lang w:val="en-US" w:eastAsia="zh-CN"/>
        </w:rPr>
        <w:t>附表1</w:t>
      </w:r>
    </w:p>
    <w:p w14:paraId="25464C45">
      <w:pPr>
        <w:pStyle w:val="3"/>
        <w:widowControl/>
        <w:spacing w:beforeAutospacing="0" w:afterAutospacing="0" w:line="240" w:lineRule="auto"/>
        <w:rPr>
          <w:rStyle w:val="7"/>
          <w:rFonts w:hint="default" w:ascii="黑体" w:hAnsi="宋体" w:eastAsia="黑体" w:cs="黑体"/>
          <w:color w:val="666666"/>
          <w:sz w:val="21"/>
          <w:szCs w:val="21"/>
          <w:lang w:val="en-US" w:eastAsia="zh-CN"/>
        </w:rPr>
      </w:pPr>
      <w:r>
        <w:rPr>
          <w:rStyle w:val="7"/>
          <w:rFonts w:hint="eastAsia" w:ascii="黑体" w:hAnsi="宋体" w:eastAsia="黑体" w:cs="黑体"/>
          <w:color w:val="666666"/>
          <w:sz w:val="21"/>
          <w:szCs w:val="21"/>
          <w:lang w:val="en-US" w:eastAsia="zh-CN"/>
        </w:rPr>
        <w:t>附表1-1</w:t>
      </w:r>
    </w:p>
    <w:p w14:paraId="05D1FBF7">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tbl>
      <w:tblPr>
        <w:tblStyle w:val="4"/>
        <w:tblW w:w="18609" w:type="dxa"/>
        <w:tblInd w:w="-67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4"/>
        <w:gridCol w:w="3587"/>
        <w:gridCol w:w="2458"/>
        <w:gridCol w:w="1848"/>
        <w:gridCol w:w="1503"/>
        <w:gridCol w:w="1929"/>
        <w:gridCol w:w="1080"/>
        <w:gridCol w:w="1080"/>
        <w:gridCol w:w="1080"/>
        <w:gridCol w:w="1080"/>
        <w:gridCol w:w="1080"/>
        <w:gridCol w:w="1080"/>
      </w:tblGrid>
      <w:tr w14:paraId="3D29F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 w:hRule="atLeast"/>
        </w:trPr>
        <w:tc>
          <w:tcPr>
            <w:tcW w:w="10200" w:type="dxa"/>
            <w:gridSpan w:val="5"/>
            <w:tcBorders>
              <w:top w:val="nil"/>
              <w:left w:val="nil"/>
              <w:bottom w:val="nil"/>
              <w:right w:val="nil"/>
            </w:tcBorders>
            <w:shd w:val="clear" w:color="auto" w:fill="auto"/>
            <w:noWrap/>
            <w:vAlign w:val="center"/>
          </w:tcPr>
          <w:p w14:paraId="1405ABBB">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江苏方洋水务有限公司改线服务申请表</w:t>
            </w:r>
          </w:p>
        </w:tc>
        <w:tc>
          <w:tcPr>
            <w:tcW w:w="1929" w:type="dxa"/>
            <w:tcBorders>
              <w:top w:val="nil"/>
              <w:left w:val="nil"/>
              <w:bottom w:val="nil"/>
              <w:right w:val="nil"/>
            </w:tcBorders>
            <w:shd w:val="clear" w:color="auto" w:fill="auto"/>
            <w:noWrap/>
            <w:vAlign w:val="center"/>
          </w:tcPr>
          <w:p w14:paraId="646AB79E">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659DE57">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7F969C06">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46A9FC6E">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09409B21">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18B16365">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69E1D619">
            <w:pPr>
              <w:rPr>
                <w:rFonts w:hint="eastAsia" w:ascii="宋体" w:hAnsi="宋体" w:eastAsia="宋体" w:cs="宋体"/>
                <w:i w:val="0"/>
                <w:iCs w:val="0"/>
                <w:color w:val="000000"/>
                <w:sz w:val="24"/>
                <w:szCs w:val="24"/>
                <w:u w:val="none"/>
              </w:rPr>
            </w:pPr>
          </w:p>
        </w:tc>
      </w:tr>
      <w:tr w14:paraId="79E67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10200" w:type="dxa"/>
            <w:gridSpan w:val="5"/>
            <w:tcBorders>
              <w:top w:val="nil"/>
              <w:left w:val="nil"/>
              <w:bottom w:val="single" w:color="000000" w:sz="4" w:space="0"/>
              <w:right w:val="nil"/>
            </w:tcBorders>
            <w:shd w:val="clear" w:color="auto" w:fill="auto"/>
            <w:noWrap/>
            <w:vAlign w:val="center"/>
          </w:tcPr>
          <w:p w14:paraId="1916EDD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编号：                                  申请日期：    年     月    日   </w:t>
            </w:r>
          </w:p>
        </w:tc>
        <w:tc>
          <w:tcPr>
            <w:tcW w:w="1929" w:type="dxa"/>
            <w:tcBorders>
              <w:top w:val="nil"/>
              <w:left w:val="nil"/>
              <w:bottom w:val="nil"/>
              <w:right w:val="nil"/>
            </w:tcBorders>
            <w:shd w:val="clear" w:color="auto" w:fill="auto"/>
            <w:noWrap/>
            <w:vAlign w:val="center"/>
          </w:tcPr>
          <w:p w14:paraId="3F9F8AC3">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724BCF0A">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F89C6C8">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62678A1">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1BE6D4C5">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488DA29">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32F543C">
            <w:pPr>
              <w:rPr>
                <w:rFonts w:hint="eastAsia" w:ascii="宋体" w:hAnsi="宋体" w:eastAsia="宋体" w:cs="宋体"/>
                <w:i w:val="0"/>
                <w:iCs w:val="0"/>
                <w:color w:val="000000"/>
                <w:sz w:val="24"/>
                <w:szCs w:val="24"/>
                <w:u w:val="none"/>
              </w:rPr>
            </w:pPr>
          </w:p>
        </w:tc>
      </w:tr>
      <w:tr w14:paraId="421EE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2FD0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用</w:t>
            </w:r>
          </w:p>
          <w:p w14:paraId="4AD1759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 xml:space="preserve"> </w:t>
            </w:r>
          </w:p>
          <w:p w14:paraId="53850694">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户</w:t>
            </w:r>
          </w:p>
          <w:p w14:paraId="73493B7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 xml:space="preserve"> </w:t>
            </w:r>
          </w:p>
          <w:p w14:paraId="53E49A1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填</w:t>
            </w:r>
          </w:p>
          <w:p w14:paraId="1C48C95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p w14:paraId="0B13E21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写</w:t>
            </w:r>
          </w:p>
          <w:p w14:paraId="216D479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p w14:paraId="1B66230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栏</w:t>
            </w:r>
          </w:p>
        </w:tc>
        <w:tc>
          <w:tcPr>
            <w:tcW w:w="939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29386">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一、用户信息</w:t>
            </w:r>
          </w:p>
        </w:tc>
        <w:tc>
          <w:tcPr>
            <w:tcW w:w="1929" w:type="dxa"/>
            <w:tcBorders>
              <w:top w:val="nil"/>
              <w:left w:val="nil"/>
              <w:bottom w:val="nil"/>
              <w:right w:val="nil"/>
            </w:tcBorders>
            <w:shd w:val="clear" w:color="auto" w:fill="auto"/>
            <w:noWrap/>
            <w:vAlign w:val="center"/>
          </w:tcPr>
          <w:p w14:paraId="34B0D3DA">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3148B16A">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172C7143">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0808AB03">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98B2F06">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41ED0817">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6110B225">
            <w:pPr>
              <w:rPr>
                <w:rFonts w:hint="eastAsia" w:ascii="宋体" w:hAnsi="宋体" w:eastAsia="宋体" w:cs="宋体"/>
                <w:i w:val="0"/>
                <w:iCs w:val="0"/>
                <w:color w:val="000000"/>
                <w:sz w:val="24"/>
                <w:szCs w:val="24"/>
                <w:u w:val="none"/>
              </w:rPr>
            </w:pPr>
          </w:p>
        </w:tc>
      </w:tr>
      <w:tr w14:paraId="167F5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7BA07">
            <w:pPr>
              <w:jc w:val="center"/>
              <w:rPr>
                <w:rFonts w:hint="eastAsia" w:ascii="宋体" w:hAnsi="宋体" w:eastAsia="宋体" w:cs="宋体"/>
                <w:i w:val="0"/>
                <w:iCs w:val="0"/>
                <w:color w:val="000000"/>
                <w:sz w:val="28"/>
                <w:szCs w:val="28"/>
                <w:u w:val="none"/>
              </w:rPr>
            </w:pPr>
          </w:p>
        </w:tc>
        <w:tc>
          <w:tcPr>
            <w:tcW w:w="3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08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申请单位（单位公章）</w:t>
            </w:r>
          </w:p>
        </w:tc>
        <w:tc>
          <w:tcPr>
            <w:tcW w:w="58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6EAE6">
            <w:pPr>
              <w:jc w:val="center"/>
              <w:rPr>
                <w:rFonts w:hint="eastAsia" w:ascii="宋体" w:hAnsi="宋体" w:eastAsia="宋体" w:cs="宋体"/>
                <w:i w:val="0"/>
                <w:iCs w:val="0"/>
                <w:color w:val="000000"/>
                <w:sz w:val="24"/>
                <w:szCs w:val="24"/>
                <w:u w:val="none"/>
              </w:rPr>
            </w:pPr>
          </w:p>
        </w:tc>
        <w:tc>
          <w:tcPr>
            <w:tcW w:w="1929" w:type="dxa"/>
            <w:tcBorders>
              <w:top w:val="nil"/>
              <w:left w:val="nil"/>
              <w:bottom w:val="nil"/>
              <w:right w:val="nil"/>
            </w:tcBorders>
            <w:shd w:val="clear" w:color="auto" w:fill="auto"/>
            <w:noWrap/>
            <w:vAlign w:val="center"/>
          </w:tcPr>
          <w:p w14:paraId="18B5DB55">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33B3AF08">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723A9FC2">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00827EA7">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6A9397D7">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1139B3D4">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1C90D1F6">
            <w:pPr>
              <w:rPr>
                <w:rFonts w:hint="eastAsia" w:ascii="宋体" w:hAnsi="宋体" w:eastAsia="宋体" w:cs="宋体"/>
                <w:i w:val="0"/>
                <w:iCs w:val="0"/>
                <w:color w:val="000000"/>
                <w:sz w:val="24"/>
                <w:szCs w:val="24"/>
                <w:u w:val="none"/>
              </w:rPr>
            </w:pPr>
          </w:p>
        </w:tc>
      </w:tr>
      <w:tr w14:paraId="5396D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E8B65">
            <w:pPr>
              <w:jc w:val="center"/>
              <w:rPr>
                <w:rFonts w:hint="eastAsia" w:ascii="宋体" w:hAnsi="宋体" w:eastAsia="宋体" w:cs="宋体"/>
                <w:i w:val="0"/>
                <w:iCs w:val="0"/>
                <w:color w:val="000000"/>
                <w:sz w:val="28"/>
                <w:szCs w:val="28"/>
                <w:u w:val="none"/>
              </w:rPr>
            </w:pPr>
          </w:p>
        </w:tc>
        <w:tc>
          <w:tcPr>
            <w:tcW w:w="3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B2B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改线地址</w:t>
            </w:r>
          </w:p>
        </w:tc>
        <w:tc>
          <w:tcPr>
            <w:tcW w:w="58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C0DF3">
            <w:pPr>
              <w:jc w:val="center"/>
              <w:rPr>
                <w:rFonts w:hint="eastAsia" w:ascii="宋体" w:hAnsi="宋体" w:eastAsia="宋体" w:cs="宋体"/>
                <w:i w:val="0"/>
                <w:iCs w:val="0"/>
                <w:color w:val="000000"/>
                <w:sz w:val="24"/>
                <w:szCs w:val="24"/>
                <w:u w:val="none"/>
              </w:rPr>
            </w:pPr>
          </w:p>
        </w:tc>
        <w:tc>
          <w:tcPr>
            <w:tcW w:w="1929" w:type="dxa"/>
            <w:tcBorders>
              <w:top w:val="nil"/>
              <w:left w:val="nil"/>
              <w:bottom w:val="nil"/>
              <w:right w:val="nil"/>
            </w:tcBorders>
            <w:shd w:val="clear" w:color="auto" w:fill="auto"/>
            <w:noWrap/>
            <w:vAlign w:val="center"/>
          </w:tcPr>
          <w:p w14:paraId="0387FA80">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0905E102">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2D848340">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4D34ACFA">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1D03697">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77E15440">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2CFEE58">
            <w:pPr>
              <w:rPr>
                <w:rFonts w:hint="eastAsia" w:ascii="宋体" w:hAnsi="宋体" w:eastAsia="宋体" w:cs="宋体"/>
                <w:i w:val="0"/>
                <w:iCs w:val="0"/>
                <w:color w:val="000000"/>
                <w:sz w:val="24"/>
                <w:szCs w:val="24"/>
                <w:u w:val="none"/>
              </w:rPr>
            </w:pPr>
          </w:p>
        </w:tc>
      </w:tr>
      <w:tr w14:paraId="2C1ED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3"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D8796">
            <w:pPr>
              <w:jc w:val="center"/>
              <w:rPr>
                <w:rFonts w:hint="eastAsia" w:ascii="宋体" w:hAnsi="宋体" w:eastAsia="宋体" w:cs="宋体"/>
                <w:i w:val="0"/>
                <w:iCs w:val="0"/>
                <w:color w:val="000000"/>
                <w:sz w:val="28"/>
                <w:szCs w:val="28"/>
                <w:u w:val="none"/>
              </w:rPr>
            </w:pPr>
          </w:p>
        </w:tc>
        <w:tc>
          <w:tcPr>
            <w:tcW w:w="3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BB1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涉及管线规格（管径）</w:t>
            </w:r>
          </w:p>
        </w:tc>
        <w:tc>
          <w:tcPr>
            <w:tcW w:w="58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1E58E">
            <w:pPr>
              <w:jc w:val="center"/>
              <w:rPr>
                <w:rFonts w:hint="eastAsia" w:ascii="宋体" w:hAnsi="宋体" w:eastAsia="宋体" w:cs="宋体"/>
                <w:i w:val="0"/>
                <w:iCs w:val="0"/>
                <w:color w:val="000000"/>
                <w:sz w:val="24"/>
                <w:szCs w:val="24"/>
                <w:u w:val="none"/>
              </w:rPr>
            </w:pPr>
          </w:p>
        </w:tc>
        <w:tc>
          <w:tcPr>
            <w:tcW w:w="1929" w:type="dxa"/>
            <w:tcBorders>
              <w:top w:val="nil"/>
              <w:left w:val="nil"/>
              <w:bottom w:val="nil"/>
              <w:right w:val="nil"/>
            </w:tcBorders>
            <w:shd w:val="clear" w:color="auto" w:fill="auto"/>
            <w:noWrap/>
            <w:vAlign w:val="center"/>
          </w:tcPr>
          <w:p w14:paraId="75B742E1">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30113F02">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48CC60B">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7D23FED3">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4F986B86">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49341581">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26A9CDC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p>
        </w:tc>
      </w:tr>
      <w:tr w14:paraId="3288F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5DE6D">
            <w:pPr>
              <w:jc w:val="center"/>
              <w:rPr>
                <w:rFonts w:hint="eastAsia" w:ascii="宋体" w:hAnsi="宋体" w:eastAsia="宋体" w:cs="宋体"/>
                <w:i w:val="0"/>
                <w:iCs w:val="0"/>
                <w:color w:val="000000"/>
                <w:sz w:val="28"/>
                <w:szCs w:val="28"/>
                <w:u w:val="none"/>
              </w:rPr>
            </w:pPr>
          </w:p>
        </w:tc>
        <w:tc>
          <w:tcPr>
            <w:tcW w:w="3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3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改线项目名称</w:t>
            </w:r>
          </w:p>
        </w:tc>
        <w:tc>
          <w:tcPr>
            <w:tcW w:w="58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28653">
            <w:pPr>
              <w:jc w:val="center"/>
              <w:rPr>
                <w:rFonts w:hint="eastAsia" w:ascii="宋体" w:hAnsi="宋体" w:eastAsia="宋体" w:cs="宋体"/>
                <w:i w:val="0"/>
                <w:iCs w:val="0"/>
                <w:color w:val="000000"/>
                <w:sz w:val="24"/>
                <w:szCs w:val="24"/>
                <w:u w:val="none"/>
              </w:rPr>
            </w:pPr>
          </w:p>
        </w:tc>
        <w:tc>
          <w:tcPr>
            <w:tcW w:w="1929" w:type="dxa"/>
            <w:tcBorders>
              <w:top w:val="nil"/>
              <w:left w:val="nil"/>
              <w:bottom w:val="nil"/>
              <w:right w:val="nil"/>
            </w:tcBorders>
            <w:shd w:val="clear" w:color="auto" w:fill="auto"/>
            <w:noWrap/>
            <w:vAlign w:val="center"/>
          </w:tcPr>
          <w:p w14:paraId="5FD339B8">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4D449BBA">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149B1091">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2F401FC4">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1A7336A8">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03FA8059">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2FE9C713">
            <w:pPr>
              <w:rPr>
                <w:rFonts w:hint="eastAsia" w:ascii="宋体" w:hAnsi="宋体" w:eastAsia="宋体" w:cs="宋体"/>
                <w:i w:val="0"/>
                <w:iCs w:val="0"/>
                <w:color w:val="000000"/>
                <w:sz w:val="24"/>
                <w:szCs w:val="24"/>
                <w:u w:val="none"/>
              </w:rPr>
            </w:pPr>
          </w:p>
        </w:tc>
      </w:tr>
      <w:tr w14:paraId="772CD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91573">
            <w:pPr>
              <w:jc w:val="center"/>
              <w:rPr>
                <w:rFonts w:hint="eastAsia" w:ascii="宋体" w:hAnsi="宋体" w:eastAsia="宋体" w:cs="宋体"/>
                <w:i w:val="0"/>
                <w:iCs w:val="0"/>
                <w:color w:val="000000"/>
                <w:sz w:val="28"/>
                <w:szCs w:val="28"/>
                <w:u w:val="none"/>
              </w:rPr>
            </w:pPr>
          </w:p>
        </w:tc>
        <w:tc>
          <w:tcPr>
            <w:tcW w:w="3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C30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负责人</w:t>
            </w:r>
          </w:p>
        </w:tc>
        <w:tc>
          <w:tcPr>
            <w:tcW w:w="2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0F99A">
            <w:pPr>
              <w:jc w:val="center"/>
              <w:rPr>
                <w:rFonts w:hint="eastAsia" w:ascii="宋体" w:hAnsi="宋体" w:eastAsia="宋体" w:cs="宋体"/>
                <w:i w:val="0"/>
                <w:iCs w:val="0"/>
                <w:color w:val="000000"/>
                <w:sz w:val="24"/>
                <w:szCs w:val="24"/>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07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33C00">
            <w:pPr>
              <w:jc w:val="center"/>
              <w:rPr>
                <w:rFonts w:hint="eastAsia" w:ascii="宋体" w:hAnsi="宋体" w:eastAsia="宋体" w:cs="宋体"/>
                <w:i w:val="0"/>
                <w:iCs w:val="0"/>
                <w:color w:val="000000"/>
                <w:sz w:val="24"/>
                <w:szCs w:val="24"/>
                <w:u w:val="none"/>
              </w:rPr>
            </w:pPr>
          </w:p>
        </w:tc>
        <w:tc>
          <w:tcPr>
            <w:tcW w:w="1929" w:type="dxa"/>
            <w:tcBorders>
              <w:top w:val="nil"/>
              <w:left w:val="nil"/>
              <w:bottom w:val="nil"/>
              <w:right w:val="nil"/>
            </w:tcBorders>
            <w:shd w:val="clear" w:color="auto" w:fill="auto"/>
            <w:noWrap/>
            <w:vAlign w:val="center"/>
          </w:tcPr>
          <w:p w14:paraId="26627266">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DD4773C">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062C2940">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87DF21F">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7BCC4657">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6641424F">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08B0429">
            <w:pPr>
              <w:rPr>
                <w:rFonts w:hint="eastAsia" w:ascii="宋体" w:hAnsi="宋体" w:eastAsia="宋体" w:cs="宋体"/>
                <w:i w:val="0"/>
                <w:iCs w:val="0"/>
                <w:color w:val="000000"/>
                <w:sz w:val="24"/>
                <w:szCs w:val="24"/>
                <w:u w:val="none"/>
              </w:rPr>
            </w:pPr>
          </w:p>
        </w:tc>
      </w:tr>
      <w:tr w14:paraId="71B8E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2FF13">
            <w:pPr>
              <w:jc w:val="center"/>
              <w:rPr>
                <w:rFonts w:hint="eastAsia" w:ascii="宋体" w:hAnsi="宋体" w:eastAsia="宋体" w:cs="宋体"/>
                <w:i w:val="0"/>
                <w:iCs w:val="0"/>
                <w:color w:val="000000"/>
                <w:sz w:val="28"/>
                <w:szCs w:val="28"/>
                <w:u w:val="none"/>
              </w:rPr>
            </w:pPr>
          </w:p>
        </w:tc>
        <w:tc>
          <w:tcPr>
            <w:tcW w:w="939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E4F69">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二、申请内容</w:t>
            </w:r>
          </w:p>
        </w:tc>
        <w:tc>
          <w:tcPr>
            <w:tcW w:w="1929" w:type="dxa"/>
            <w:tcBorders>
              <w:top w:val="nil"/>
              <w:left w:val="nil"/>
              <w:bottom w:val="nil"/>
              <w:right w:val="nil"/>
            </w:tcBorders>
            <w:shd w:val="clear" w:color="auto" w:fill="auto"/>
            <w:noWrap/>
            <w:vAlign w:val="center"/>
          </w:tcPr>
          <w:p w14:paraId="101DFF07">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00937773">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638FE047">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7AA610EC">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78C2B43A">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66E66F63">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3D1FC2FC">
            <w:pPr>
              <w:rPr>
                <w:rFonts w:hint="eastAsia" w:ascii="宋体" w:hAnsi="宋体" w:eastAsia="宋体" w:cs="宋体"/>
                <w:i w:val="0"/>
                <w:iCs w:val="0"/>
                <w:color w:val="000000"/>
                <w:sz w:val="24"/>
                <w:szCs w:val="24"/>
                <w:u w:val="none"/>
              </w:rPr>
            </w:pPr>
          </w:p>
        </w:tc>
      </w:tr>
      <w:tr w14:paraId="1B289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D2870">
            <w:pPr>
              <w:jc w:val="center"/>
              <w:rPr>
                <w:rFonts w:hint="eastAsia" w:ascii="宋体" w:hAnsi="宋体" w:eastAsia="宋体" w:cs="宋体"/>
                <w:i w:val="0"/>
                <w:iCs w:val="0"/>
                <w:color w:val="000000"/>
                <w:sz w:val="28"/>
                <w:szCs w:val="28"/>
                <w:u w:val="none"/>
              </w:rPr>
            </w:pPr>
          </w:p>
        </w:tc>
        <w:tc>
          <w:tcPr>
            <w:tcW w:w="3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676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改线长度（m）</w:t>
            </w:r>
          </w:p>
        </w:tc>
        <w:tc>
          <w:tcPr>
            <w:tcW w:w="5809" w:type="dxa"/>
            <w:gridSpan w:val="3"/>
            <w:tcBorders>
              <w:top w:val="single" w:color="000000" w:sz="4" w:space="0"/>
              <w:left w:val="single" w:color="000000" w:sz="4" w:space="0"/>
              <w:bottom w:val="nil"/>
              <w:right w:val="single" w:color="000000" w:sz="4" w:space="0"/>
            </w:tcBorders>
            <w:shd w:val="clear" w:color="auto" w:fill="auto"/>
            <w:noWrap/>
            <w:vAlign w:val="center"/>
          </w:tcPr>
          <w:p w14:paraId="2B09982E">
            <w:pPr>
              <w:jc w:val="center"/>
              <w:rPr>
                <w:rFonts w:hint="eastAsia" w:ascii="宋体" w:hAnsi="宋体" w:eastAsia="宋体" w:cs="宋体"/>
                <w:i w:val="0"/>
                <w:iCs w:val="0"/>
                <w:color w:val="000000"/>
                <w:sz w:val="24"/>
                <w:szCs w:val="24"/>
                <w:u w:val="none"/>
              </w:rPr>
            </w:pPr>
          </w:p>
        </w:tc>
        <w:tc>
          <w:tcPr>
            <w:tcW w:w="1929" w:type="dxa"/>
            <w:tcBorders>
              <w:top w:val="nil"/>
              <w:left w:val="nil"/>
              <w:bottom w:val="nil"/>
              <w:right w:val="nil"/>
            </w:tcBorders>
            <w:shd w:val="clear" w:color="auto" w:fill="auto"/>
            <w:noWrap/>
            <w:vAlign w:val="center"/>
          </w:tcPr>
          <w:p w14:paraId="34435E69">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8A26C04">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245B5F4D">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60422BB9">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B76F35B">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1ED1EDCD">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3FCB51FE">
            <w:pPr>
              <w:rPr>
                <w:rFonts w:hint="eastAsia" w:ascii="宋体" w:hAnsi="宋体" w:eastAsia="宋体" w:cs="宋体"/>
                <w:i w:val="0"/>
                <w:iCs w:val="0"/>
                <w:color w:val="000000"/>
                <w:sz w:val="24"/>
                <w:szCs w:val="24"/>
                <w:u w:val="none"/>
              </w:rPr>
            </w:pPr>
          </w:p>
        </w:tc>
      </w:tr>
      <w:tr w14:paraId="344C6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F323B">
            <w:pPr>
              <w:jc w:val="center"/>
              <w:rPr>
                <w:rFonts w:hint="eastAsia" w:ascii="宋体" w:hAnsi="宋体" w:eastAsia="宋体" w:cs="宋体"/>
                <w:i w:val="0"/>
                <w:iCs w:val="0"/>
                <w:color w:val="000000"/>
                <w:sz w:val="28"/>
                <w:szCs w:val="28"/>
                <w:u w:val="none"/>
              </w:rPr>
            </w:pPr>
          </w:p>
        </w:tc>
        <w:tc>
          <w:tcPr>
            <w:tcW w:w="3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060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计划工作面交接时间</w:t>
            </w:r>
          </w:p>
        </w:tc>
        <w:tc>
          <w:tcPr>
            <w:tcW w:w="58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7EE58">
            <w:pPr>
              <w:jc w:val="center"/>
              <w:rPr>
                <w:rFonts w:hint="eastAsia" w:ascii="宋体" w:hAnsi="宋体" w:eastAsia="宋体" w:cs="宋体"/>
                <w:i w:val="0"/>
                <w:iCs w:val="0"/>
                <w:color w:val="000000"/>
                <w:sz w:val="24"/>
                <w:szCs w:val="24"/>
                <w:u w:val="none"/>
              </w:rPr>
            </w:pPr>
          </w:p>
        </w:tc>
        <w:tc>
          <w:tcPr>
            <w:tcW w:w="1929" w:type="dxa"/>
            <w:tcBorders>
              <w:top w:val="nil"/>
              <w:left w:val="nil"/>
              <w:bottom w:val="nil"/>
              <w:right w:val="nil"/>
            </w:tcBorders>
            <w:shd w:val="clear" w:color="auto" w:fill="auto"/>
            <w:noWrap/>
            <w:vAlign w:val="center"/>
          </w:tcPr>
          <w:p w14:paraId="4A75223E">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CD40FB4">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vAlign w:val="center"/>
          </w:tcPr>
          <w:p w14:paraId="205F7D2D">
            <w:pPr>
              <w:jc w:val="cente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47F7287E">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78ACCDEF">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24BF57F7">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63C1ECC">
            <w:pPr>
              <w:rPr>
                <w:rFonts w:hint="eastAsia" w:ascii="宋体" w:hAnsi="宋体" w:eastAsia="宋体" w:cs="宋体"/>
                <w:i w:val="0"/>
                <w:iCs w:val="0"/>
                <w:color w:val="000000"/>
                <w:sz w:val="24"/>
                <w:szCs w:val="24"/>
                <w:u w:val="none"/>
              </w:rPr>
            </w:pPr>
          </w:p>
        </w:tc>
      </w:tr>
      <w:tr w14:paraId="3F43B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1"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F445A">
            <w:pPr>
              <w:jc w:val="center"/>
              <w:rPr>
                <w:rFonts w:hint="eastAsia" w:ascii="宋体" w:hAnsi="宋体" w:eastAsia="宋体" w:cs="宋体"/>
                <w:i w:val="0"/>
                <w:iCs w:val="0"/>
                <w:color w:val="000000"/>
                <w:sz w:val="28"/>
                <w:szCs w:val="28"/>
                <w:u w:val="none"/>
              </w:rPr>
            </w:pPr>
          </w:p>
        </w:tc>
        <w:tc>
          <w:tcPr>
            <w:tcW w:w="3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7B3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申请原因</w:t>
            </w:r>
          </w:p>
        </w:tc>
        <w:tc>
          <w:tcPr>
            <w:tcW w:w="58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FAD9">
            <w:pPr>
              <w:jc w:val="center"/>
              <w:rPr>
                <w:rFonts w:hint="eastAsia" w:ascii="宋体" w:hAnsi="宋体" w:eastAsia="宋体" w:cs="宋体"/>
                <w:i w:val="0"/>
                <w:iCs w:val="0"/>
                <w:color w:val="000000"/>
                <w:sz w:val="24"/>
                <w:szCs w:val="24"/>
                <w:u w:val="none"/>
              </w:rPr>
            </w:pPr>
          </w:p>
        </w:tc>
        <w:tc>
          <w:tcPr>
            <w:tcW w:w="1929" w:type="dxa"/>
            <w:tcBorders>
              <w:top w:val="nil"/>
              <w:left w:val="nil"/>
              <w:bottom w:val="nil"/>
              <w:right w:val="nil"/>
            </w:tcBorders>
            <w:shd w:val="clear" w:color="auto" w:fill="auto"/>
            <w:noWrap/>
            <w:vAlign w:val="center"/>
          </w:tcPr>
          <w:p w14:paraId="063F5186">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3C80AA76">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vAlign w:val="center"/>
          </w:tcPr>
          <w:p w14:paraId="0593F52F">
            <w:pPr>
              <w:jc w:val="cente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67C3A42A">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470BBA32">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0AE68BC0">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7064CC53">
            <w:pPr>
              <w:rPr>
                <w:rFonts w:hint="eastAsia" w:ascii="宋体" w:hAnsi="宋体" w:eastAsia="宋体" w:cs="宋体"/>
                <w:i w:val="0"/>
                <w:iCs w:val="0"/>
                <w:color w:val="000000"/>
                <w:sz w:val="24"/>
                <w:szCs w:val="24"/>
                <w:u w:val="none"/>
              </w:rPr>
            </w:pPr>
          </w:p>
        </w:tc>
      </w:tr>
      <w:tr w14:paraId="38444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DFCDC">
            <w:pPr>
              <w:jc w:val="center"/>
              <w:rPr>
                <w:rFonts w:hint="eastAsia" w:ascii="宋体" w:hAnsi="宋体" w:eastAsia="宋体" w:cs="宋体"/>
                <w:i w:val="0"/>
                <w:iCs w:val="0"/>
                <w:color w:val="000000"/>
                <w:sz w:val="28"/>
                <w:szCs w:val="28"/>
                <w:u w:val="none"/>
              </w:rPr>
            </w:pPr>
          </w:p>
        </w:tc>
        <w:tc>
          <w:tcPr>
            <w:tcW w:w="939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13DDC">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三、所需资料</w:t>
            </w:r>
          </w:p>
        </w:tc>
        <w:tc>
          <w:tcPr>
            <w:tcW w:w="1929" w:type="dxa"/>
            <w:tcBorders>
              <w:top w:val="nil"/>
              <w:left w:val="nil"/>
              <w:bottom w:val="nil"/>
              <w:right w:val="nil"/>
            </w:tcBorders>
            <w:shd w:val="clear" w:color="auto" w:fill="auto"/>
            <w:noWrap/>
            <w:vAlign w:val="center"/>
          </w:tcPr>
          <w:p w14:paraId="433D9647">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36056FEF">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6653E40A">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A272D5A">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6245E0E0">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79A0EC29">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4AEC4D8">
            <w:pPr>
              <w:rPr>
                <w:rFonts w:hint="eastAsia" w:ascii="宋体" w:hAnsi="宋体" w:eastAsia="宋体" w:cs="宋体"/>
                <w:i w:val="0"/>
                <w:iCs w:val="0"/>
                <w:color w:val="000000"/>
                <w:sz w:val="24"/>
                <w:szCs w:val="24"/>
                <w:u w:val="none"/>
              </w:rPr>
            </w:pPr>
          </w:p>
        </w:tc>
      </w:tr>
      <w:tr w14:paraId="5DC90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C96F0">
            <w:pPr>
              <w:jc w:val="center"/>
              <w:rPr>
                <w:rFonts w:hint="eastAsia" w:ascii="宋体" w:hAnsi="宋体" w:eastAsia="宋体" w:cs="宋体"/>
                <w:i w:val="0"/>
                <w:iCs w:val="0"/>
                <w:color w:val="000000"/>
                <w:sz w:val="28"/>
                <w:szCs w:val="28"/>
                <w:u w:val="none"/>
              </w:rPr>
            </w:pPr>
          </w:p>
        </w:tc>
        <w:tc>
          <w:tcPr>
            <w:tcW w:w="93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BC55C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1.江苏方洋水务有限公司改线服务申请表加盖公章；</w:t>
            </w:r>
          </w:p>
          <w:p w14:paraId="1840997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2.单位有效期内的营业执照复印件、开票资料（新用户需提供12位开户行行号）复印件加盖公章；</w:t>
            </w:r>
          </w:p>
          <w:p w14:paraId="262D2C7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3.授权委托书、经办人身份证复印件加盖公章；</w:t>
            </w:r>
          </w:p>
          <w:p w14:paraId="5D95ED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4.根据我公司用户安装工程管理办法，报装及改线业务需预缴纳全额服务款项后组织进场，请根据实际需求提前办理缴费或预存服务款项。</w:t>
            </w:r>
          </w:p>
        </w:tc>
        <w:tc>
          <w:tcPr>
            <w:tcW w:w="1929" w:type="dxa"/>
            <w:tcBorders>
              <w:top w:val="nil"/>
              <w:left w:val="nil"/>
              <w:bottom w:val="nil"/>
              <w:right w:val="nil"/>
            </w:tcBorders>
            <w:shd w:val="clear" w:color="auto" w:fill="auto"/>
            <w:noWrap/>
            <w:vAlign w:val="center"/>
          </w:tcPr>
          <w:p w14:paraId="51F398C2">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17A2E86A">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61C40B4">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1C5AF92A">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13CA2238">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4DD7D2D8">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63700205">
            <w:pPr>
              <w:rPr>
                <w:rFonts w:hint="eastAsia" w:ascii="宋体" w:hAnsi="宋体" w:eastAsia="宋体" w:cs="宋体"/>
                <w:i w:val="0"/>
                <w:iCs w:val="0"/>
                <w:color w:val="000000"/>
                <w:sz w:val="24"/>
                <w:szCs w:val="24"/>
                <w:u w:val="none"/>
              </w:rPr>
            </w:pPr>
          </w:p>
        </w:tc>
      </w:tr>
      <w:tr w14:paraId="7E3CA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804" w:type="dxa"/>
            <w:tcBorders>
              <w:top w:val="nil"/>
              <w:left w:val="nil"/>
              <w:bottom w:val="nil"/>
              <w:right w:val="nil"/>
            </w:tcBorders>
            <w:shd w:val="clear" w:color="auto" w:fill="auto"/>
            <w:noWrap/>
            <w:vAlign w:val="center"/>
          </w:tcPr>
          <w:p w14:paraId="1AC8FB9D">
            <w:pPr>
              <w:rPr>
                <w:rFonts w:hint="eastAsia" w:ascii="宋体" w:hAnsi="宋体" w:eastAsia="宋体" w:cs="宋体"/>
                <w:i w:val="0"/>
                <w:iCs w:val="0"/>
                <w:color w:val="000000"/>
                <w:sz w:val="28"/>
                <w:szCs w:val="28"/>
                <w:u w:val="none"/>
              </w:rPr>
            </w:pPr>
          </w:p>
        </w:tc>
        <w:tc>
          <w:tcPr>
            <w:tcW w:w="3587" w:type="dxa"/>
            <w:tcBorders>
              <w:top w:val="nil"/>
              <w:left w:val="nil"/>
              <w:bottom w:val="nil"/>
              <w:right w:val="nil"/>
            </w:tcBorders>
            <w:shd w:val="clear" w:color="auto" w:fill="auto"/>
            <w:vAlign w:val="center"/>
          </w:tcPr>
          <w:p w14:paraId="61414C0E">
            <w:pPr>
              <w:jc w:val="left"/>
              <w:rPr>
                <w:rFonts w:hint="eastAsia" w:ascii="宋体" w:hAnsi="宋体" w:eastAsia="宋体" w:cs="宋体"/>
                <w:i w:val="0"/>
                <w:iCs w:val="0"/>
                <w:color w:val="000000"/>
                <w:sz w:val="24"/>
                <w:szCs w:val="24"/>
                <w:u w:val="none"/>
              </w:rPr>
            </w:pPr>
          </w:p>
        </w:tc>
        <w:tc>
          <w:tcPr>
            <w:tcW w:w="2458" w:type="dxa"/>
            <w:tcBorders>
              <w:top w:val="nil"/>
              <w:left w:val="nil"/>
              <w:bottom w:val="nil"/>
              <w:right w:val="nil"/>
            </w:tcBorders>
            <w:shd w:val="clear" w:color="auto" w:fill="auto"/>
            <w:vAlign w:val="center"/>
          </w:tcPr>
          <w:p w14:paraId="07D4E8AB">
            <w:pPr>
              <w:jc w:val="left"/>
              <w:rPr>
                <w:rFonts w:hint="eastAsia" w:ascii="宋体" w:hAnsi="宋体" w:eastAsia="宋体" w:cs="宋体"/>
                <w:i w:val="0"/>
                <w:iCs w:val="0"/>
                <w:color w:val="000000"/>
                <w:sz w:val="24"/>
                <w:szCs w:val="24"/>
                <w:u w:val="none"/>
              </w:rPr>
            </w:pPr>
          </w:p>
        </w:tc>
        <w:tc>
          <w:tcPr>
            <w:tcW w:w="1848" w:type="dxa"/>
            <w:tcBorders>
              <w:top w:val="nil"/>
              <w:left w:val="nil"/>
              <w:bottom w:val="nil"/>
              <w:right w:val="nil"/>
            </w:tcBorders>
            <w:shd w:val="clear" w:color="auto" w:fill="auto"/>
            <w:vAlign w:val="center"/>
          </w:tcPr>
          <w:p w14:paraId="4E2648C9">
            <w:pPr>
              <w:jc w:val="left"/>
              <w:rPr>
                <w:rFonts w:hint="eastAsia" w:ascii="宋体" w:hAnsi="宋体" w:eastAsia="宋体" w:cs="宋体"/>
                <w:i w:val="0"/>
                <w:iCs w:val="0"/>
                <w:color w:val="000000"/>
                <w:sz w:val="24"/>
                <w:szCs w:val="24"/>
                <w:u w:val="none"/>
              </w:rPr>
            </w:pPr>
          </w:p>
        </w:tc>
        <w:tc>
          <w:tcPr>
            <w:tcW w:w="1503" w:type="dxa"/>
            <w:tcBorders>
              <w:top w:val="nil"/>
              <w:left w:val="nil"/>
              <w:bottom w:val="nil"/>
              <w:right w:val="nil"/>
            </w:tcBorders>
            <w:shd w:val="clear" w:color="auto" w:fill="auto"/>
            <w:vAlign w:val="center"/>
          </w:tcPr>
          <w:p w14:paraId="3B567D0E">
            <w:pPr>
              <w:jc w:val="left"/>
              <w:rPr>
                <w:rFonts w:hint="eastAsia" w:ascii="宋体" w:hAnsi="宋体" w:eastAsia="宋体" w:cs="宋体"/>
                <w:i w:val="0"/>
                <w:iCs w:val="0"/>
                <w:color w:val="000000"/>
                <w:sz w:val="24"/>
                <w:szCs w:val="24"/>
                <w:u w:val="none"/>
              </w:rPr>
            </w:pPr>
          </w:p>
        </w:tc>
        <w:tc>
          <w:tcPr>
            <w:tcW w:w="1929" w:type="dxa"/>
            <w:tcBorders>
              <w:top w:val="nil"/>
              <w:left w:val="nil"/>
              <w:bottom w:val="nil"/>
              <w:right w:val="nil"/>
            </w:tcBorders>
            <w:shd w:val="clear" w:color="auto" w:fill="auto"/>
            <w:noWrap/>
            <w:vAlign w:val="center"/>
          </w:tcPr>
          <w:p w14:paraId="1894796C">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052CE2D8">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0E27A068">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184AB17">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2D2B4E7B">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27C4E6B6">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34E26307">
            <w:pPr>
              <w:rPr>
                <w:rFonts w:hint="eastAsia" w:ascii="宋体" w:hAnsi="宋体" w:eastAsia="宋体" w:cs="宋体"/>
                <w:i w:val="0"/>
                <w:iCs w:val="0"/>
                <w:color w:val="000000"/>
                <w:sz w:val="24"/>
                <w:szCs w:val="24"/>
                <w:u w:val="none"/>
              </w:rPr>
            </w:pPr>
          </w:p>
        </w:tc>
      </w:tr>
      <w:tr w14:paraId="1321E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804" w:type="dxa"/>
            <w:tcBorders>
              <w:top w:val="nil"/>
              <w:left w:val="nil"/>
              <w:bottom w:val="nil"/>
              <w:right w:val="nil"/>
            </w:tcBorders>
            <w:shd w:val="clear" w:color="auto" w:fill="auto"/>
            <w:noWrap/>
            <w:vAlign w:val="center"/>
          </w:tcPr>
          <w:p w14:paraId="099AF7AD">
            <w:pPr>
              <w:rPr>
                <w:rFonts w:hint="eastAsia" w:ascii="宋体" w:hAnsi="宋体" w:eastAsia="宋体" w:cs="宋体"/>
                <w:i w:val="0"/>
                <w:iCs w:val="0"/>
                <w:color w:val="000000"/>
                <w:sz w:val="24"/>
                <w:szCs w:val="24"/>
                <w:u w:val="none"/>
              </w:rPr>
            </w:pPr>
          </w:p>
        </w:tc>
        <w:tc>
          <w:tcPr>
            <w:tcW w:w="3587" w:type="dxa"/>
            <w:tcBorders>
              <w:top w:val="nil"/>
              <w:left w:val="nil"/>
              <w:bottom w:val="nil"/>
              <w:right w:val="nil"/>
            </w:tcBorders>
            <w:shd w:val="clear" w:color="auto" w:fill="auto"/>
            <w:noWrap/>
            <w:vAlign w:val="center"/>
          </w:tcPr>
          <w:p w14:paraId="098D024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申请单位代表：</w:t>
            </w:r>
          </w:p>
        </w:tc>
        <w:tc>
          <w:tcPr>
            <w:tcW w:w="2458" w:type="dxa"/>
            <w:tcBorders>
              <w:top w:val="nil"/>
              <w:left w:val="nil"/>
              <w:bottom w:val="nil"/>
              <w:right w:val="nil"/>
            </w:tcBorders>
            <w:shd w:val="clear" w:color="auto" w:fill="auto"/>
            <w:noWrap/>
            <w:vAlign w:val="center"/>
          </w:tcPr>
          <w:p w14:paraId="625BFFCB">
            <w:pPr>
              <w:rPr>
                <w:rFonts w:hint="eastAsia" w:ascii="宋体" w:hAnsi="宋体" w:eastAsia="宋体" w:cs="宋体"/>
                <w:i w:val="0"/>
                <w:iCs w:val="0"/>
                <w:color w:val="000000"/>
                <w:sz w:val="24"/>
                <w:szCs w:val="24"/>
                <w:u w:val="none"/>
              </w:rPr>
            </w:pPr>
          </w:p>
        </w:tc>
        <w:tc>
          <w:tcPr>
            <w:tcW w:w="1848" w:type="dxa"/>
            <w:tcBorders>
              <w:top w:val="nil"/>
              <w:left w:val="nil"/>
              <w:bottom w:val="nil"/>
              <w:right w:val="nil"/>
            </w:tcBorders>
            <w:shd w:val="clear" w:color="auto" w:fill="auto"/>
            <w:noWrap/>
            <w:vAlign w:val="center"/>
          </w:tcPr>
          <w:p w14:paraId="33921F3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业务受理人：</w:t>
            </w:r>
          </w:p>
        </w:tc>
        <w:tc>
          <w:tcPr>
            <w:tcW w:w="1503" w:type="dxa"/>
            <w:tcBorders>
              <w:top w:val="nil"/>
              <w:left w:val="nil"/>
              <w:bottom w:val="nil"/>
              <w:right w:val="nil"/>
            </w:tcBorders>
            <w:shd w:val="clear" w:color="auto" w:fill="auto"/>
            <w:noWrap/>
            <w:vAlign w:val="center"/>
          </w:tcPr>
          <w:p w14:paraId="199CA754">
            <w:pPr>
              <w:rPr>
                <w:rFonts w:hint="eastAsia" w:ascii="宋体" w:hAnsi="宋体" w:eastAsia="宋体" w:cs="宋体"/>
                <w:i w:val="0"/>
                <w:iCs w:val="0"/>
                <w:color w:val="000000"/>
                <w:sz w:val="24"/>
                <w:szCs w:val="24"/>
                <w:u w:val="none"/>
              </w:rPr>
            </w:pPr>
          </w:p>
        </w:tc>
        <w:tc>
          <w:tcPr>
            <w:tcW w:w="1929" w:type="dxa"/>
            <w:tcBorders>
              <w:top w:val="nil"/>
              <w:left w:val="nil"/>
              <w:bottom w:val="nil"/>
              <w:right w:val="nil"/>
            </w:tcBorders>
            <w:shd w:val="clear" w:color="auto" w:fill="auto"/>
            <w:noWrap/>
            <w:vAlign w:val="center"/>
          </w:tcPr>
          <w:p w14:paraId="0B73B1C9">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64F06E0C">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4BCF4EDB">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3E7C617A">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66696EC6">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1AB1293E">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4D221CEB">
            <w:pPr>
              <w:rPr>
                <w:rFonts w:hint="eastAsia" w:ascii="宋体" w:hAnsi="宋体" w:eastAsia="宋体" w:cs="宋体"/>
                <w:i w:val="0"/>
                <w:iCs w:val="0"/>
                <w:color w:val="000000"/>
                <w:sz w:val="24"/>
                <w:szCs w:val="24"/>
                <w:u w:val="none"/>
              </w:rPr>
            </w:pPr>
          </w:p>
        </w:tc>
      </w:tr>
      <w:tr w14:paraId="0584E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804" w:type="dxa"/>
            <w:tcBorders>
              <w:top w:val="nil"/>
              <w:left w:val="nil"/>
              <w:bottom w:val="nil"/>
              <w:right w:val="nil"/>
            </w:tcBorders>
            <w:shd w:val="clear" w:color="auto" w:fill="auto"/>
            <w:noWrap/>
            <w:vAlign w:val="center"/>
          </w:tcPr>
          <w:p w14:paraId="57A1AB05">
            <w:pPr>
              <w:rPr>
                <w:rFonts w:hint="eastAsia" w:ascii="宋体" w:hAnsi="宋体" w:eastAsia="宋体" w:cs="宋体"/>
                <w:i w:val="0"/>
                <w:iCs w:val="0"/>
                <w:color w:val="000000"/>
                <w:sz w:val="24"/>
                <w:szCs w:val="24"/>
                <w:u w:val="none"/>
              </w:rPr>
            </w:pPr>
          </w:p>
        </w:tc>
        <w:tc>
          <w:tcPr>
            <w:tcW w:w="6045" w:type="dxa"/>
            <w:gridSpan w:val="2"/>
            <w:tcBorders>
              <w:top w:val="nil"/>
              <w:left w:val="nil"/>
              <w:bottom w:val="nil"/>
              <w:right w:val="nil"/>
            </w:tcBorders>
            <w:shd w:val="clear" w:color="auto" w:fill="auto"/>
            <w:noWrap/>
            <w:vAlign w:val="center"/>
          </w:tcPr>
          <w:p w14:paraId="3E469A7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服务热线：0518-86080000</w:t>
            </w:r>
          </w:p>
        </w:tc>
        <w:tc>
          <w:tcPr>
            <w:tcW w:w="3351" w:type="dxa"/>
            <w:gridSpan w:val="2"/>
            <w:tcBorders>
              <w:top w:val="nil"/>
              <w:left w:val="nil"/>
              <w:bottom w:val="nil"/>
              <w:right w:val="nil"/>
            </w:tcBorders>
            <w:shd w:val="clear" w:color="auto" w:fill="auto"/>
            <w:noWrap/>
            <w:vAlign w:val="center"/>
          </w:tcPr>
          <w:p w14:paraId="486963D1">
            <w:pPr>
              <w:jc w:val="left"/>
              <w:rPr>
                <w:rFonts w:hint="eastAsia" w:ascii="宋体" w:hAnsi="宋体" w:eastAsia="宋体" w:cs="宋体"/>
                <w:i w:val="0"/>
                <w:iCs w:val="0"/>
                <w:color w:val="000000"/>
                <w:sz w:val="24"/>
                <w:szCs w:val="24"/>
                <w:u w:val="none"/>
              </w:rPr>
            </w:pPr>
          </w:p>
        </w:tc>
        <w:tc>
          <w:tcPr>
            <w:tcW w:w="1929" w:type="dxa"/>
            <w:tcBorders>
              <w:top w:val="nil"/>
              <w:left w:val="nil"/>
              <w:bottom w:val="nil"/>
              <w:right w:val="nil"/>
            </w:tcBorders>
            <w:shd w:val="clear" w:color="auto" w:fill="auto"/>
            <w:noWrap/>
            <w:vAlign w:val="center"/>
          </w:tcPr>
          <w:p w14:paraId="7413706D">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097F4C33">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76002933">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6830A122">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004452BC">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40FF5BA0">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7A21BE6F">
            <w:pPr>
              <w:rPr>
                <w:rFonts w:hint="eastAsia" w:ascii="宋体" w:hAnsi="宋体" w:eastAsia="宋体" w:cs="宋体"/>
                <w:i w:val="0"/>
                <w:iCs w:val="0"/>
                <w:color w:val="000000"/>
                <w:sz w:val="24"/>
                <w:szCs w:val="24"/>
                <w:u w:val="none"/>
              </w:rPr>
            </w:pPr>
          </w:p>
        </w:tc>
      </w:tr>
      <w:tr w14:paraId="2983E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trPr>
        <w:tc>
          <w:tcPr>
            <w:tcW w:w="804" w:type="dxa"/>
            <w:tcBorders>
              <w:top w:val="nil"/>
              <w:left w:val="nil"/>
              <w:bottom w:val="nil"/>
              <w:right w:val="nil"/>
            </w:tcBorders>
            <w:shd w:val="clear" w:color="auto" w:fill="auto"/>
            <w:noWrap/>
            <w:vAlign w:val="center"/>
          </w:tcPr>
          <w:p w14:paraId="11094005">
            <w:pPr>
              <w:rPr>
                <w:rFonts w:hint="eastAsia" w:ascii="宋体" w:hAnsi="宋体" w:eastAsia="宋体" w:cs="宋体"/>
                <w:i w:val="0"/>
                <w:iCs w:val="0"/>
                <w:color w:val="000000"/>
                <w:sz w:val="24"/>
                <w:szCs w:val="24"/>
                <w:u w:val="none"/>
              </w:rPr>
            </w:pPr>
          </w:p>
        </w:tc>
        <w:tc>
          <w:tcPr>
            <w:tcW w:w="6045" w:type="dxa"/>
            <w:gridSpan w:val="2"/>
            <w:tcBorders>
              <w:top w:val="nil"/>
              <w:left w:val="nil"/>
              <w:bottom w:val="nil"/>
              <w:right w:val="nil"/>
            </w:tcBorders>
            <w:shd w:val="clear" w:color="auto" w:fill="auto"/>
            <w:noWrap/>
            <w:vAlign w:val="center"/>
          </w:tcPr>
          <w:p w14:paraId="2AC6D1CE">
            <w:pPr>
              <w:jc w:val="left"/>
              <w:rPr>
                <w:rFonts w:hint="eastAsia" w:ascii="宋体" w:hAnsi="宋体" w:eastAsia="宋体" w:cs="宋体"/>
                <w:i w:val="0"/>
                <w:iCs w:val="0"/>
                <w:color w:val="000000"/>
                <w:sz w:val="24"/>
                <w:szCs w:val="24"/>
                <w:u w:val="none"/>
              </w:rPr>
            </w:pPr>
          </w:p>
        </w:tc>
        <w:tc>
          <w:tcPr>
            <w:tcW w:w="3351" w:type="dxa"/>
            <w:gridSpan w:val="2"/>
            <w:tcBorders>
              <w:top w:val="nil"/>
              <w:left w:val="nil"/>
              <w:bottom w:val="nil"/>
              <w:right w:val="nil"/>
            </w:tcBorders>
            <w:shd w:val="clear" w:color="auto" w:fill="auto"/>
            <w:noWrap/>
            <w:vAlign w:val="center"/>
          </w:tcPr>
          <w:p w14:paraId="2D9BF71F">
            <w:pPr>
              <w:rPr>
                <w:rFonts w:hint="eastAsia" w:ascii="宋体" w:hAnsi="宋体" w:eastAsia="宋体" w:cs="宋体"/>
                <w:i w:val="0"/>
                <w:iCs w:val="0"/>
                <w:color w:val="000000"/>
                <w:sz w:val="24"/>
                <w:szCs w:val="24"/>
                <w:u w:val="none"/>
              </w:rPr>
            </w:pPr>
          </w:p>
        </w:tc>
        <w:tc>
          <w:tcPr>
            <w:tcW w:w="1929" w:type="dxa"/>
            <w:tcBorders>
              <w:top w:val="nil"/>
              <w:left w:val="nil"/>
              <w:bottom w:val="nil"/>
              <w:right w:val="nil"/>
            </w:tcBorders>
            <w:shd w:val="clear" w:color="auto" w:fill="auto"/>
            <w:noWrap/>
            <w:vAlign w:val="center"/>
          </w:tcPr>
          <w:p w14:paraId="671A7D64">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201CFF7">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003EC3F6">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37E2A01">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3753CBFC">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557F7F99">
            <w:pP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noWrap/>
            <w:vAlign w:val="center"/>
          </w:tcPr>
          <w:p w14:paraId="0069829F">
            <w:pPr>
              <w:rPr>
                <w:rFonts w:hint="eastAsia" w:ascii="宋体" w:hAnsi="宋体" w:eastAsia="宋体" w:cs="宋体"/>
                <w:i w:val="0"/>
                <w:iCs w:val="0"/>
                <w:color w:val="000000"/>
                <w:sz w:val="24"/>
                <w:szCs w:val="24"/>
                <w:u w:val="none"/>
              </w:rPr>
            </w:pPr>
          </w:p>
        </w:tc>
      </w:tr>
    </w:tbl>
    <w:p w14:paraId="38E4C21A">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2CA633AF">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r>
        <w:rPr>
          <w:rStyle w:val="7"/>
          <w:rFonts w:hint="eastAsia" w:ascii="黑体" w:hAnsi="宋体" w:eastAsia="黑体" w:cs="黑体"/>
          <w:color w:val="666666"/>
          <w:sz w:val="21"/>
          <w:szCs w:val="21"/>
          <w:lang w:val="en-US" w:eastAsia="zh-CN"/>
        </w:rPr>
        <w:t xml:space="preserve">附表2       </w:t>
      </w:r>
    </w:p>
    <w:p w14:paraId="2617C772">
      <w:pPr>
        <w:pStyle w:val="2"/>
        <w:jc w:val="center"/>
        <w:rPr>
          <w:u w:val="single"/>
        </w:rPr>
      </w:pPr>
      <w:r>
        <w:rPr>
          <w:rFonts w:hint="eastAsia" w:ascii="方正小标宋简体" w:eastAsia="方正小标宋简体"/>
          <w:b w:val="0"/>
        </w:rPr>
        <w:t>授权委托书</w:t>
      </w:r>
    </w:p>
    <w:p w14:paraId="79727C9B">
      <w:pPr>
        <w:ind w:firstLine="640" w:firstLineChars="200"/>
        <w:rPr>
          <w:rFonts w:ascii="方正仿宋_GBK" w:hAnsi="方正仿宋_GBK" w:eastAsia="方正仿宋_GBK"/>
          <w:sz w:val="32"/>
          <w:szCs w:val="32"/>
        </w:rPr>
      </w:pPr>
      <w:r>
        <w:rPr>
          <w:rFonts w:hint="eastAsia" w:ascii="方正仿宋_GBK" w:hAnsi="方正仿宋_GBK" w:eastAsia="方正仿宋_GBK"/>
          <w:sz w:val="32"/>
          <w:szCs w:val="32"/>
        </w:rPr>
        <w:t>兹授权</w:t>
      </w:r>
      <w:r>
        <w:rPr>
          <w:rFonts w:hint="eastAsia" w:ascii="方正仿宋_GBK" w:hAnsi="方正仿宋_GBK" w:eastAsia="方正仿宋_GBK"/>
          <w:sz w:val="32"/>
          <w:szCs w:val="32"/>
          <w:u w:val="single"/>
        </w:rPr>
        <w:t xml:space="preserve">        </w:t>
      </w:r>
      <w:r>
        <w:rPr>
          <w:rFonts w:hint="eastAsia" w:ascii="方正仿宋_GBK" w:hAnsi="方正仿宋_GBK" w:eastAsia="方正仿宋_GBK"/>
          <w:sz w:val="32"/>
          <w:szCs w:val="32"/>
        </w:rPr>
        <w:t>同志，身份证</w:t>
      </w:r>
      <w:r>
        <w:rPr>
          <w:rFonts w:ascii="方正仿宋_GBK" w:hAnsi="方正仿宋_GBK" w:eastAsia="方正仿宋_GBK"/>
          <w:sz w:val="32"/>
          <w:szCs w:val="32"/>
        </w:rPr>
        <w:t>号</w:t>
      </w:r>
      <w:r>
        <w:rPr>
          <w:rFonts w:ascii="方正仿宋_GBK" w:hAnsi="方正仿宋_GBK" w:eastAsia="方正仿宋_GBK"/>
          <w:sz w:val="32"/>
          <w:szCs w:val="32"/>
          <w:u w:val="single"/>
        </w:rPr>
        <w:t xml:space="preserve">   </w:t>
      </w:r>
      <w:r>
        <w:rPr>
          <w:rFonts w:hint="eastAsia" w:ascii="方正仿宋_GBK" w:hAnsi="方正仿宋_GBK" w:eastAsia="方正仿宋_GBK"/>
          <w:sz w:val="32"/>
          <w:szCs w:val="32"/>
          <w:u w:val="single"/>
        </w:rPr>
        <w:t xml:space="preserve"> </w:t>
      </w:r>
      <w:r>
        <w:rPr>
          <w:rFonts w:ascii="方正仿宋_GBK" w:hAnsi="方正仿宋_GBK" w:eastAsia="方正仿宋_GBK"/>
          <w:sz w:val="32"/>
          <w:szCs w:val="32"/>
          <w:u w:val="single"/>
        </w:rPr>
        <w:t xml:space="preserve">            </w:t>
      </w:r>
      <w:r>
        <w:rPr>
          <w:rFonts w:hint="eastAsia" w:ascii="方正仿宋_GBK" w:hAnsi="方正仿宋_GBK" w:eastAsia="方正仿宋_GBK"/>
          <w:sz w:val="32"/>
          <w:szCs w:val="32"/>
        </w:rPr>
        <w:t xml:space="preserve"> ， 为我公司办理</w:t>
      </w:r>
      <w:r>
        <w:rPr>
          <w:rFonts w:hint="eastAsia" w:ascii="方正仿宋_GBK" w:hAnsi="方正仿宋_GBK" w:eastAsia="方正仿宋_GBK"/>
          <w:sz w:val="32"/>
          <w:szCs w:val="32"/>
          <w:u w:val="single"/>
        </w:rPr>
        <w:t>（项目名称）</w:t>
      </w:r>
      <w:r>
        <w:rPr>
          <w:rFonts w:hint="eastAsia" w:ascii="方正仿宋_GBK" w:hAnsi="方正仿宋_GBK" w:eastAsia="方正仿宋_GBK"/>
          <w:sz w:val="32"/>
          <w:szCs w:val="32"/>
        </w:rPr>
        <w:t>用水报装/改线业务/水表</w:t>
      </w:r>
      <w:r>
        <w:rPr>
          <w:rFonts w:ascii="方正仿宋_GBK" w:hAnsi="方正仿宋_GBK" w:eastAsia="方正仿宋_GBK"/>
          <w:sz w:val="32"/>
          <w:szCs w:val="32"/>
        </w:rPr>
        <w:t>销户</w:t>
      </w:r>
      <w:r>
        <w:rPr>
          <w:rFonts w:hint="eastAsia" w:ascii="方正仿宋_GBK" w:hAnsi="方正仿宋_GBK" w:eastAsia="方正仿宋_GBK"/>
          <w:sz w:val="32"/>
          <w:szCs w:val="32"/>
        </w:rPr>
        <w:t>/水表</w:t>
      </w:r>
      <w:r>
        <w:rPr>
          <w:rFonts w:ascii="方正仿宋_GBK" w:hAnsi="方正仿宋_GBK" w:eastAsia="方正仿宋_GBK"/>
          <w:sz w:val="32"/>
          <w:szCs w:val="32"/>
        </w:rPr>
        <w:t>过户</w:t>
      </w:r>
      <w:r>
        <w:rPr>
          <w:rFonts w:hint="eastAsia" w:ascii="方正仿宋_GBK" w:hAnsi="方正仿宋_GBK" w:eastAsia="方正仿宋_GBK"/>
          <w:sz w:val="32"/>
          <w:szCs w:val="32"/>
        </w:rPr>
        <w:t>/变更</w:t>
      </w:r>
      <w:r>
        <w:rPr>
          <w:rFonts w:ascii="方正仿宋_GBK" w:hAnsi="方正仿宋_GBK" w:eastAsia="方正仿宋_GBK"/>
          <w:sz w:val="32"/>
          <w:szCs w:val="32"/>
        </w:rPr>
        <w:t>用水性质/</w:t>
      </w:r>
      <w:r>
        <w:rPr>
          <w:rFonts w:hint="eastAsia" w:ascii="方正仿宋_GBK" w:hAnsi="方正仿宋_GBK" w:eastAsia="方正仿宋_GBK"/>
          <w:sz w:val="32"/>
          <w:szCs w:val="32"/>
          <w:lang w:val="en-US" w:eastAsia="zh-CN"/>
        </w:rPr>
        <w:t>水表校验/水表报停/</w:t>
      </w:r>
      <w:r>
        <w:rPr>
          <w:rFonts w:hint="eastAsia" w:ascii="方正仿宋_GBK" w:hAnsi="方正仿宋_GBK" w:eastAsia="方正仿宋_GBK"/>
          <w:sz w:val="32"/>
          <w:szCs w:val="32"/>
        </w:rPr>
        <w:t>其他</w:t>
      </w:r>
      <w:r>
        <w:rPr>
          <w:rFonts w:ascii="方正仿宋_GBK" w:hAnsi="方正仿宋_GBK" w:eastAsia="方正仿宋_GBK"/>
          <w:sz w:val="32"/>
          <w:szCs w:val="32"/>
        </w:rPr>
        <w:t>用水业务</w:t>
      </w:r>
      <w:r>
        <w:rPr>
          <w:rFonts w:ascii="方正仿宋_GBK" w:hAnsi="方正仿宋_GBK" w:eastAsia="方正仿宋_GBK"/>
          <w:sz w:val="32"/>
          <w:szCs w:val="32"/>
          <w:u w:val="single"/>
        </w:rPr>
        <w:t xml:space="preserve"> </w:t>
      </w:r>
      <w:r>
        <w:rPr>
          <w:rFonts w:hint="eastAsia" w:ascii="方正仿宋_GBK" w:hAnsi="方正仿宋_GBK" w:eastAsia="方正仿宋_GBK"/>
          <w:sz w:val="32"/>
          <w:szCs w:val="32"/>
          <w:u w:val="single"/>
          <w:lang w:val="en-US" w:eastAsia="zh-CN"/>
        </w:rPr>
        <w:t>水表开户</w:t>
      </w:r>
      <w:r>
        <w:rPr>
          <w:rFonts w:ascii="方正仿宋_GBK" w:hAnsi="方正仿宋_GBK" w:eastAsia="方正仿宋_GBK"/>
          <w:sz w:val="32"/>
          <w:szCs w:val="32"/>
          <w:u w:val="single"/>
        </w:rPr>
        <w:t xml:space="preserve"> </w:t>
      </w:r>
      <w:r>
        <w:rPr>
          <w:rFonts w:hint="eastAsia" w:ascii="方正仿宋_GBK" w:hAnsi="方正仿宋_GBK" w:eastAsia="方正仿宋_GBK"/>
          <w:sz w:val="32"/>
          <w:szCs w:val="32"/>
        </w:rPr>
        <w:t>的代理人，其权限为：</w:t>
      </w:r>
    </w:p>
    <w:p w14:paraId="20CC095E">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1.代表我公司提出/取消用水报装/改线业务/水表销户/水表过户/变更用水性质/</w:t>
      </w:r>
      <w:r>
        <w:rPr>
          <w:rFonts w:hint="eastAsia" w:ascii="方正仿宋_GBK" w:hAnsi="方正仿宋_GBK" w:eastAsia="方正仿宋_GBK"/>
          <w:sz w:val="32"/>
          <w:szCs w:val="32"/>
          <w:lang w:val="en-US" w:eastAsia="zh-CN"/>
        </w:rPr>
        <w:t>水表校验/水表报停/</w:t>
      </w:r>
      <w:r>
        <w:rPr>
          <w:rFonts w:hint="default" w:ascii="Times New Roman" w:hAnsi="Times New Roman" w:eastAsia="方正仿宋_GBK" w:cs="Times New Roman"/>
          <w:sz w:val="32"/>
          <w:szCs w:val="32"/>
        </w:rPr>
        <w:t>其他</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的申请；</w:t>
      </w:r>
    </w:p>
    <w:p w14:paraId="65F80922">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2.代表我公司现场勘查，确定方案及预算工作；</w:t>
      </w:r>
    </w:p>
    <w:p w14:paraId="4C3D39F9">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3.代表我公司办理相关合同的报审工作；</w:t>
      </w:r>
    </w:p>
    <w:p w14:paraId="3A2209CF">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4.代表我公司办理报装或改线服务费用的缴纳工作；</w:t>
      </w:r>
    </w:p>
    <w:p w14:paraId="0220AA01">
      <w:pPr>
        <w:rPr>
          <w:rFonts w:ascii="方正仿宋_GBK" w:hAnsi="方正仿宋_GBK" w:eastAsia="方正仿宋_GBK"/>
          <w:sz w:val="32"/>
          <w:szCs w:val="32"/>
        </w:rPr>
      </w:pPr>
      <w:r>
        <w:rPr>
          <w:rFonts w:hint="default" w:ascii="Times New Roman" w:hAnsi="Times New Roman" w:eastAsia="方正仿宋_GBK" w:cs="Times New Roman"/>
          <w:sz w:val="32"/>
          <w:szCs w:val="32"/>
        </w:rPr>
        <w:t>5.代表</w:t>
      </w:r>
      <w:r>
        <w:rPr>
          <w:rFonts w:hint="eastAsia" w:ascii="方正仿宋_GBK" w:hAnsi="方正仿宋_GBK" w:eastAsia="方正仿宋_GBK"/>
          <w:sz w:val="32"/>
          <w:szCs w:val="32"/>
        </w:rPr>
        <w:t>我公司提交和签收报装或</w:t>
      </w:r>
      <w:r>
        <w:rPr>
          <w:rFonts w:ascii="方正仿宋_GBK" w:hAnsi="方正仿宋_GBK" w:eastAsia="方正仿宋_GBK"/>
          <w:sz w:val="32"/>
          <w:szCs w:val="32"/>
        </w:rPr>
        <w:t>改线</w:t>
      </w:r>
      <w:r>
        <w:rPr>
          <w:rFonts w:hint="eastAsia" w:ascii="方正仿宋_GBK" w:hAnsi="方正仿宋_GBK" w:eastAsia="方正仿宋_GBK"/>
          <w:sz w:val="32"/>
          <w:szCs w:val="32"/>
        </w:rPr>
        <w:t>业务中</w:t>
      </w:r>
      <w:r>
        <w:rPr>
          <w:rFonts w:ascii="方正仿宋_GBK" w:hAnsi="方正仿宋_GBK" w:eastAsia="方正仿宋_GBK"/>
          <w:sz w:val="32"/>
          <w:szCs w:val="32"/>
        </w:rPr>
        <w:t>的</w:t>
      </w:r>
      <w:r>
        <w:rPr>
          <w:rFonts w:hint="eastAsia" w:ascii="方正仿宋_GBK" w:hAnsi="方正仿宋_GBK" w:eastAsia="方正仿宋_GBK"/>
          <w:sz w:val="32"/>
          <w:szCs w:val="32"/>
        </w:rPr>
        <w:t>相关文件。</w:t>
      </w:r>
    </w:p>
    <w:p w14:paraId="53C2F46B">
      <w:pPr>
        <w:rPr>
          <w:rFonts w:ascii="方正仿宋_GBK" w:hAnsi="方正仿宋_GBK" w:eastAsia="方正仿宋_GBK"/>
          <w:sz w:val="32"/>
          <w:szCs w:val="32"/>
        </w:rPr>
      </w:pPr>
    </w:p>
    <w:p w14:paraId="1A85D240">
      <w:pPr>
        <w:rPr>
          <w:rFonts w:ascii="方正仿宋_GBK" w:hAnsi="方正仿宋_GBK" w:eastAsia="方正仿宋_GBK"/>
          <w:sz w:val="32"/>
          <w:szCs w:val="32"/>
        </w:rPr>
      </w:pPr>
    </w:p>
    <w:p w14:paraId="6A83CAD9">
      <w:pPr>
        <w:ind w:firstLine="4160" w:firstLineChars="1300"/>
        <w:rPr>
          <w:rFonts w:ascii="方正仿宋_GBK" w:hAnsi="方正仿宋_GBK" w:eastAsia="方正仿宋_GBK"/>
          <w:sz w:val="32"/>
          <w:szCs w:val="32"/>
        </w:rPr>
      </w:pPr>
      <w:r>
        <w:rPr>
          <w:rFonts w:hint="eastAsia" w:ascii="方正仿宋_GBK" w:hAnsi="方正仿宋_GBK" w:eastAsia="方正仿宋_GBK"/>
          <w:sz w:val="32"/>
          <w:szCs w:val="32"/>
        </w:rPr>
        <w:t xml:space="preserve">委托人签字（盖章）：                    </w:t>
      </w:r>
    </w:p>
    <w:p w14:paraId="56F23CBD">
      <w:pPr>
        <w:ind w:firstLine="4160" w:firstLineChars="1300"/>
        <w:rPr>
          <w:rFonts w:ascii="方正仿宋_GBK" w:hAnsi="方正仿宋_GBK" w:eastAsia="方正仿宋_GBK"/>
          <w:sz w:val="32"/>
          <w:szCs w:val="32"/>
        </w:rPr>
      </w:pPr>
      <w:r>
        <w:rPr>
          <w:rFonts w:hint="eastAsia" w:ascii="方正仿宋_GBK" w:hAnsi="方正仿宋_GBK" w:eastAsia="方正仿宋_GBK"/>
          <w:sz w:val="32"/>
          <w:szCs w:val="32"/>
        </w:rPr>
        <w:t xml:space="preserve">代理人签字（盖章）：                                    </w:t>
      </w:r>
    </w:p>
    <w:p w14:paraId="3D74AD0E">
      <w:pPr>
        <w:ind w:firstLine="4160" w:firstLineChars="1300"/>
        <w:rPr>
          <w:rStyle w:val="7"/>
          <w:rFonts w:hint="eastAsia" w:ascii="黑体" w:hAnsi="宋体" w:eastAsia="黑体" w:cs="黑体"/>
          <w:color w:val="666666"/>
          <w:sz w:val="21"/>
          <w:szCs w:val="21"/>
          <w:lang w:val="en-US" w:eastAsia="zh-CN"/>
        </w:rPr>
      </w:pPr>
      <w:r>
        <w:rPr>
          <w:rFonts w:hint="eastAsia" w:ascii="方正仿宋_GBK" w:hAnsi="方正仿宋_GBK" w:eastAsia="方正仿宋_GBK"/>
          <w:sz w:val="32"/>
          <w:szCs w:val="32"/>
        </w:rPr>
        <w:t xml:space="preserve">联系电话：                                           </w:t>
      </w:r>
    </w:p>
    <w:p w14:paraId="66E05AEB">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564F312E">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3BC47549">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293FCE8F">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763E71F6">
      <w:pPr>
        <w:pStyle w:val="3"/>
        <w:widowControl/>
        <w:spacing w:beforeAutospacing="0" w:afterAutospacing="0" w:line="240" w:lineRule="auto"/>
        <w:rPr>
          <w:rStyle w:val="7"/>
          <w:rFonts w:hint="default" w:ascii="黑体" w:hAnsi="宋体" w:eastAsia="黑体" w:cs="黑体"/>
          <w:color w:val="666666"/>
          <w:sz w:val="21"/>
          <w:szCs w:val="21"/>
          <w:lang w:val="en-US" w:eastAsia="zh-CN"/>
        </w:rPr>
      </w:pPr>
      <w:r>
        <w:rPr>
          <w:rStyle w:val="7"/>
          <w:rFonts w:hint="eastAsia" w:ascii="黑体" w:hAnsi="宋体" w:eastAsia="黑体" w:cs="黑体"/>
          <w:color w:val="666666"/>
          <w:sz w:val="21"/>
          <w:szCs w:val="21"/>
          <w:lang w:val="en-US" w:eastAsia="zh-CN"/>
        </w:rPr>
        <w:t>附表3</w:t>
      </w:r>
    </w:p>
    <w:p w14:paraId="529E9364">
      <w:pPr>
        <w:pStyle w:val="3"/>
        <w:widowControl/>
        <w:spacing w:beforeAutospacing="0" w:afterAutospacing="0" w:line="240" w:lineRule="auto"/>
        <w:ind w:firstLine="1800" w:firstLineChars="500"/>
        <w:jc w:val="both"/>
        <w:rPr>
          <w:rFonts w:hint="default" w:ascii="黑体" w:hAnsi="黑体" w:eastAsia="黑体"/>
          <w:color w:val="000000"/>
          <w:sz w:val="36"/>
          <w:szCs w:val="36"/>
        </w:rPr>
      </w:pPr>
      <w:r>
        <w:rPr>
          <w:rFonts w:ascii="黑体" w:hAnsi="黑体" w:eastAsia="黑体"/>
          <w:color w:val="000000"/>
          <w:sz w:val="36"/>
          <w:szCs w:val="36"/>
        </w:rPr>
        <w:t>报装及</w:t>
      </w:r>
      <w:r>
        <w:rPr>
          <w:rFonts w:hint="default" w:ascii="黑体" w:hAnsi="黑体" w:eastAsia="黑体"/>
          <w:color w:val="000000"/>
          <w:sz w:val="36"/>
          <w:szCs w:val="36"/>
        </w:rPr>
        <w:t>改线</w:t>
      </w:r>
      <w:r>
        <w:rPr>
          <w:rFonts w:ascii="黑体" w:hAnsi="黑体" w:eastAsia="黑体"/>
          <w:color w:val="000000"/>
          <w:sz w:val="36"/>
          <w:szCs w:val="36"/>
        </w:rPr>
        <w:t>业务一次性告知书</w:t>
      </w:r>
    </w:p>
    <w:p w14:paraId="3E7325EC">
      <w:pPr>
        <w:pStyle w:val="3"/>
        <w:widowControl/>
        <w:spacing w:beforeAutospacing="0" w:afterAutospacing="0" w:line="300" w:lineRule="exact"/>
        <w:rPr>
          <w:rStyle w:val="7"/>
          <w:rFonts w:hint="eastAsia" w:ascii="方正仿宋_GBK" w:hAnsi="方正仿宋_GBK" w:eastAsia="方正仿宋_GBK" w:cs="方正仿宋_GBK"/>
          <w:b w:val="0"/>
          <w:bCs/>
          <w:color w:val="auto"/>
          <w:sz w:val="24"/>
          <w:szCs w:val="24"/>
        </w:rPr>
      </w:pPr>
      <w:r>
        <w:rPr>
          <w:rStyle w:val="7"/>
          <w:rFonts w:hint="eastAsia" w:ascii="方正仿宋_GBK" w:hAnsi="方正仿宋_GBK" w:eastAsia="方正仿宋_GBK" w:cs="方正仿宋_GBK"/>
          <w:b w:val="0"/>
          <w:bCs/>
          <w:color w:val="auto"/>
          <w:sz w:val="24"/>
          <w:szCs w:val="24"/>
        </w:rPr>
        <w:t>尊敬的</w:t>
      </w:r>
      <w:r>
        <w:rPr>
          <w:rStyle w:val="7"/>
          <w:rFonts w:hint="eastAsia" w:ascii="方正仿宋_GBK" w:hAnsi="方正仿宋_GBK" w:eastAsia="方正仿宋_GBK" w:cs="方正仿宋_GBK"/>
          <w:b w:val="0"/>
          <w:bCs/>
          <w:color w:val="auto"/>
          <w:sz w:val="24"/>
          <w:szCs w:val="24"/>
          <w:lang w:val="en-US" w:eastAsia="zh-CN"/>
        </w:rPr>
        <w:t>用水</w:t>
      </w:r>
      <w:r>
        <w:rPr>
          <w:rStyle w:val="7"/>
          <w:rFonts w:hint="eastAsia" w:ascii="方正仿宋_GBK" w:hAnsi="方正仿宋_GBK" w:eastAsia="方正仿宋_GBK" w:cs="方正仿宋_GBK"/>
          <w:b w:val="0"/>
          <w:bCs/>
          <w:color w:val="auto"/>
          <w:sz w:val="24"/>
          <w:szCs w:val="24"/>
        </w:rPr>
        <w:t>客户</w:t>
      </w:r>
      <w:r>
        <w:rPr>
          <w:rStyle w:val="7"/>
          <w:rFonts w:hint="eastAsia" w:ascii="方正仿宋_GBK" w:hAnsi="方正仿宋_GBK" w:eastAsia="方正仿宋_GBK" w:cs="方正仿宋_GBK"/>
          <w:b w:val="0"/>
          <w:bCs/>
          <w:color w:val="auto"/>
          <w:sz w:val="24"/>
          <w:szCs w:val="24"/>
          <w:lang w:eastAsia="zh-CN"/>
        </w:rPr>
        <w:t>，</w:t>
      </w:r>
      <w:r>
        <w:rPr>
          <w:rStyle w:val="7"/>
          <w:rFonts w:hint="eastAsia" w:ascii="方正仿宋_GBK" w:hAnsi="方正仿宋_GBK" w:eastAsia="方正仿宋_GBK" w:cs="方正仿宋_GBK"/>
          <w:b w:val="0"/>
          <w:bCs/>
          <w:color w:val="auto"/>
          <w:sz w:val="24"/>
          <w:szCs w:val="24"/>
        </w:rPr>
        <w:t>您好！</w:t>
      </w:r>
    </w:p>
    <w:p w14:paraId="2DC3A73D">
      <w:pPr>
        <w:pStyle w:val="3"/>
        <w:widowControl/>
        <w:spacing w:beforeAutospacing="0" w:afterAutospacing="0" w:line="300" w:lineRule="exact"/>
        <w:ind w:firstLine="420"/>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欢迎您办理报装业务，为更好地为您服务，维护您的合法权益，确保接水服务顺利进行以及正式通水后的用水安全，请您仔细阅读以下内容，准备好相关资料并按流程进行办理。我</w:t>
      </w:r>
      <w:r>
        <w:rPr>
          <w:rFonts w:hint="eastAsia" w:ascii="方正仿宋_GBK" w:hAnsi="方正仿宋_GBK" w:eastAsia="方正仿宋_GBK" w:cs="方正仿宋_GBK"/>
          <w:color w:val="auto"/>
          <w:sz w:val="24"/>
          <w:szCs w:val="24"/>
          <w:lang w:val="en-US" w:eastAsia="zh-CN"/>
        </w:rPr>
        <w:t>公司</w:t>
      </w:r>
      <w:r>
        <w:rPr>
          <w:rFonts w:hint="eastAsia" w:ascii="方正仿宋_GBK" w:hAnsi="方正仿宋_GBK" w:eastAsia="方正仿宋_GBK" w:cs="方正仿宋_GBK"/>
          <w:color w:val="auto"/>
          <w:sz w:val="24"/>
          <w:szCs w:val="24"/>
        </w:rPr>
        <w:t>将为您提供</w:t>
      </w:r>
      <w:r>
        <w:rPr>
          <w:rFonts w:hint="eastAsia" w:ascii="方正仿宋_GBK" w:hAnsi="方正仿宋_GBK" w:eastAsia="方正仿宋_GBK" w:cs="方正仿宋_GBK"/>
          <w:color w:val="auto"/>
          <w:sz w:val="24"/>
          <w:szCs w:val="24"/>
          <w:lang w:val="en-US" w:eastAsia="zh-CN"/>
        </w:rPr>
        <w:t>报装</w:t>
      </w:r>
      <w:r>
        <w:rPr>
          <w:rFonts w:hint="eastAsia" w:ascii="方正仿宋_GBK" w:hAnsi="方正仿宋_GBK" w:eastAsia="方正仿宋_GBK" w:cs="方正仿宋_GBK"/>
          <w:color w:val="auto"/>
          <w:sz w:val="24"/>
          <w:szCs w:val="24"/>
        </w:rPr>
        <w:t>全</w:t>
      </w:r>
      <w:r>
        <w:rPr>
          <w:rFonts w:hint="eastAsia" w:ascii="方正仿宋_GBK" w:hAnsi="方正仿宋_GBK" w:eastAsia="方正仿宋_GBK" w:cs="方正仿宋_GBK"/>
          <w:color w:val="auto"/>
          <w:sz w:val="24"/>
          <w:szCs w:val="24"/>
          <w:lang w:val="en-US" w:eastAsia="zh-CN"/>
        </w:rPr>
        <w:t>流程</w:t>
      </w:r>
      <w:r>
        <w:rPr>
          <w:rFonts w:hint="eastAsia" w:ascii="方正仿宋_GBK" w:hAnsi="方正仿宋_GBK" w:eastAsia="方正仿宋_GBK" w:cs="方正仿宋_GBK"/>
          <w:color w:val="auto"/>
          <w:sz w:val="24"/>
          <w:szCs w:val="24"/>
        </w:rPr>
        <w:t>服务，欢迎您对</w:t>
      </w:r>
      <w:r>
        <w:rPr>
          <w:rFonts w:hint="eastAsia" w:ascii="方正仿宋_GBK" w:hAnsi="方正仿宋_GBK" w:eastAsia="方正仿宋_GBK" w:cs="方正仿宋_GBK"/>
          <w:color w:val="auto"/>
          <w:sz w:val="24"/>
          <w:szCs w:val="24"/>
          <w:lang w:val="en-US" w:eastAsia="zh-CN"/>
        </w:rPr>
        <w:t>我公司</w:t>
      </w:r>
      <w:r>
        <w:rPr>
          <w:rFonts w:hint="eastAsia" w:ascii="方正仿宋_GBK" w:hAnsi="方正仿宋_GBK" w:eastAsia="方正仿宋_GBK" w:cs="方正仿宋_GBK"/>
          <w:color w:val="auto"/>
          <w:sz w:val="24"/>
          <w:szCs w:val="24"/>
        </w:rPr>
        <w:t>的服务工作进行监督。</w:t>
      </w:r>
    </w:p>
    <w:p w14:paraId="4F80517F">
      <w:pPr>
        <w:pStyle w:val="3"/>
        <w:widowControl/>
        <w:spacing w:beforeAutospacing="0" w:afterAutospacing="0" w:line="300" w:lineRule="exact"/>
        <w:ind w:firstLine="315"/>
        <w:rPr>
          <w:rFonts w:hint="eastAsia" w:ascii="方正仿宋_GBK" w:hAnsi="方正仿宋_GBK" w:eastAsia="方正仿宋_GBK" w:cs="方正仿宋_GBK"/>
          <w:color w:val="auto"/>
          <w:sz w:val="24"/>
          <w:szCs w:val="24"/>
        </w:rPr>
      </w:pPr>
      <w:r>
        <w:rPr>
          <w:rStyle w:val="7"/>
          <w:rFonts w:hint="eastAsia" w:ascii="方正仿宋_GBK" w:hAnsi="方正仿宋_GBK" w:eastAsia="方正仿宋_GBK" w:cs="方正仿宋_GBK"/>
          <w:color w:val="auto"/>
          <w:sz w:val="24"/>
          <w:szCs w:val="24"/>
        </w:rPr>
        <w:t>（一）用水申请</w:t>
      </w:r>
    </w:p>
    <w:p w14:paraId="7DFBB200">
      <w:pPr>
        <w:pStyle w:val="3"/>
        <w:widowControl/>
        <w:spacing w:beforeAutospacing="0" w:afterAutospacing="0" w:line="300" w:lineRule="exact"/>
        <w:ind w:left="105" w:hanging="120" w:hangingChars="50"/>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    1.您可</w:t>
      </w:r>
      <w:r>
        <w:rPr>
          <w:rFonts w:hint="eastAsia" w:ascii="方正仿宋_GBK" w:hAnsi="方正仿宋_GBK" w:eastAsia="方正仿宋_GBK" w:cs="方正仿宋_GBK"/>
          <w:color w:val="auto"/>
          <w:sz w:val="24"/>
          <w:szCs w:val="24"/>
          <w:lang w:val="en-US" w:eastAsia="zh-CN"/>
        </w:rPr>
        <w:t>至</w:t>
      </w:r>
      <w:r>
        <w:rPr>
          <w:rFonts w:hint="eastAsia" w:ascii="方正仿宋_GBK" w:hAnsi="方正仿宋_GBK" w:eastAsia="方正仿宋_GBK" w:cs="方正仿宋_GBK"/>
          <w:color w:val="auto"/>
          <w:sz w:val="24"/>
          <w:szCs w:val="24"/>
        </w:rPr>
        <w:t>徐圩新区政务服务大厅</w:t>
      </w:r>
      <w:r>
        <w:rPr>
          <w:rFonts w:hint="eastAsia" w:ascii="方正仿宋_GBK" w:hAnsi="方正仿宋_GBK" w:eastAsia="方正仿宋_GBK" w:cs="方正仿宋_GBK"/>
          <w:color w:val="auto"/>
          <w:sz w:val="24"/>
          <w:szCs w:val="24"/>
          <w:lang w:val="en-US" w:eastAsia="zh-CN"/>
        </w:rPr>
        <w:t>水务窗口</w:t>
      </w:r>
      <w:r>
        <w:rPr>
          <w:rFonts w:hint="eastAsia" w:ascii="方正仿宋_GBK" w:hAnsi="方正仿宋_GBK" w:eastAsia="方正仿宋_GBK" w:cs="方正仿宋_GBK"/>
          <w:color w:val="auto"/>
          <w:sz w:val="24"/>
          <w:szCs w:val="24"/>
        </w:rPr>
        <w:t>，按照</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rPr>
        <w:t>江苏方洋水务有限公司</w:t>
      </w:r>
      <w:r>
        <w:rPr>
          <w:rFonts w:hint="eastAsia" w:ascii="方正仿宋_GBK" w:hAnsi="方正仿宋_GBK" w:eastAsia="方正仿宋_GBK" w:cs="方正仿宋_GBK"/>
          <w:color w:val="auto"/>
          <w:sz w:val="24"/>
          <w:szCs w:val="24"/>
          <w:lang w:val="en-US" w:eastAsia="zh-CN"/>
        </w:rPr>
        <w:t>涉水</w:t>
      </w:r>
      <w:r>
        <w:rPr>
          <w:rFonts w:hint="eastAsia" w:ascii="方正仿宋_GBK" w:hAnsi="方正仿宋_GBK" w:eastAsia="方正仿宋_GBK" w:cs="方正仿宋_GBK"/>
          <w:color w:val="auto"/>
          <w:sz w:val="24"/>
          <w:szCs w:val="24"/>
        </w:rPr>
        <w:t>业务所需资料</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rPr>
        <w:t>，准备相关资料</w:t>
      </w:r>
      <w:r>
        <w:rPr>
          <w:rFonts w:hint="eastAsia" w:ascii="方正仿宋_GBK" w:hAnsi="方正仿宋_GBK" w:eastAsia="方正仿宋_GBK" w:cs="方正仿宋_GBK"/>
          <w:color w:val="auto"/>
          <w:sz w:val="24"/>
          <w:szCs w:val="24"/>
          <w:lang w:val="en-US" w:eastAsia="zh-CN"/>
        </w:rPr>
        <w:t>预受理</w:t>
      </w:r>
      <w:r>
        <w:rPr>
          <w:rFonts w:hint="eastAsia" w:ascii="方正仿宋_GBK" w:hAnsi="方正仿宋_GBK" w:eastAsia="方正仿宋_GBK" w:cs="方正仿宋_GBK"/>
          <w:color w:val="auto"/>
          <w:sz w:val="24"/>
          <w:szCs w:val="24"/>
        </w:rPr>
        <w:t>。</w:t>
      </w:r>
    </w:p>
    <w:p w14:paraId="2E0C5BD1">
      <w:pPr>
        <w:pStyle w:val="3"/>
        <w:widowControl/>
        <w:spacing w:beforeAutospacing="0" w:afterAutospacing="0" w:line="300" w:lineRule="exact"/>
        <w:ind w:left="105" w:leftChars="50" w:firstLine="360" w:firstLineChars="150"/>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2.您还可以通过江苏方洋水务有限公司官网或者微信公众号下载</w:t>
      </w:r>
      <w:r>
        <w:rPr>
          <w:rFonts w:hint="eastAsia" w:ascii="方正仿宋_GBK" w:hAnsi="方正仿宋_GBK" w:eastAsia="方正仿宋_GBK" w:cs="方正仿宋_GBK"/>
          <w:color w:val="auto"/>
          <w:sz w:val="24"/>
          <w:szCs w:val="24"/>
          <w:lang w:val="en-US" w:eastAsia="zh-CN"/>
        </w:rPr>
        <w:t>报装</w:t>
      </w:r>
      <w:r>
        <w:rPr>
          <w:rFonts w:hint="eastAsia" w:ascii="方正仿宋_GBK" w:hAnsi="方正仿宋_GBK" w:eastAsia="方正仿宋_GBK" w:cs="方正仿宋_GBK"/>
          <w:color w:val="auto"/>
          <w:sz w:val="24"/>
          <w:szCs w:val="24"/>
        </w:rPr>
        <w:t>申请</w:t>
      </w:r>
      <w:r>
        <w:rPr>
          <w:rFonts w:hint="eastAsia" w:ascii="方正仿宋_GBK" w:hAnsi="方正仿宋_GBK" w:eastAsia="方正仿宋_GBK" w:cs="方正仿宋_GBK"/>
          <w:color w:val="auto"/>
          <w:sz w:val="24"/>
          <w:szCs w:val="24"/>
          <w:lang w:val="en-US" w:eastAsia="zh-CN"/>
        </w:rPr>
        <w:t>材料</w:t>
      </w:r>
      <w:r>
        <w:rPr>
          <w:rFonts w:hint="eastAsia" w:ascii="方正仿宋_GBK" w:hAnsi="方正仿宋_GBK" w:eastAsia="方正仿宋_GBK" w:cs="方正仿宋_GBK"/>
          <w:color w:val="auto"/>
          <w:sz w:val="24"/>
          <w:szCs w:val="24"/>
        </w:rPr>
        <w:t>，填写后提交上传。（网址：http://www.jsfywater.com）</w:t>
      </w:r>
    </w:p>
    <w:p w14:paraId="10368AB5">
      <w:pPr>
        <w:pStyle w:val="3"/>
        <w:widowControl/>
        <w:spacing w:beforeAutospacing="0" w:afterAutospacing="0" w:line="300" w:lineRule="exact"/>
        <w:ind w:firstLine="420"/>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lang w:val="en-US" w:eastAsia="zh-CN"/>
        </w:rPr>
        <w:t>推荐您使用第2种方式办理业务，我们将在1个工作日内对您提交的资料进行预受理，资料齐全即可通过</w:t>
      </w:r>
      <w:r>
        <w:rPr>
          <w:rFonts w:hint="eastAsia" w:ascii="方正仿宋_GBK" w:hAnsi="方正仿宋_GBK" w:eastAsia="方正仿宋_GBK" w:cs="方正仿宋_GBK"/>
          <w:color w:val="auto"/>
          <w:sz w:val="24"/>
          <w:szCs w:val="24"/>
        </w:rPr>
        <w:t>，我</w:t>
      </w:r>
      <w:r>
        <w:rPr>
          <w:rFonts w:hint="eastAsia" w:ascii="方正仿宋_GBK" w:hAnsi="方正仿宋_GBK" w:eastAsia="方正仿宋_GBK" w:cs="方正仿宋_GBK"/>
          <w:color w:val="auto"/>
          <w:sz w:val="24"/>
          <w:szCs w:val="24"/>
          <w:lang w:val="en-US" w:eastAsia="zh-CN"/>
        </w:rPr>
        <w:t>公司</w:t>
      </w:r>
      <w:r>
        <w:rPr>
          <w:rFonts w:hint="eastAsia" w:ascii="方正仿宋_GBK" w:hAnsi="方正仿宋_GBK" w:eastAsia="方正仿宋_GBK" w:cs="方正仿宋_GBK"/>
          <w:color w:val="auto"/>
          <w:sz w:val="24"/>
          <w:szCs w:val="24"/>
        </w:rPr>
        <w:t>将在</w:t>
      </w:r>
      <w:r>
        <w:rPr>
          <w:rFonts w:hint="eastAsia" w:ascii="方正仿宋_GBK" w:hAnsi="方正仿宋_GBK" w:eastAsia="方正仿宋_GBK" w:cs="方正仿宋_GBK"/>
          <w:color w:val="auto"/>
          <w:sz w:val="24"/>
          <w:szCs w:val="24"/>
          <w:lang w:val="en-US" w:eastAsia="zh-CN"/>
        </w:rPr>
        <w:t>审核后</w:t>
      </w:r>
      <w:r>
        <w:rPr>
          <w:rFonts w:hint="eastAsia" w:ascii="方正仿宋_GBK" w:hAnsi="方正仿宋_GBK" w:eastAsia="方正仿宋_GBK" w:cs="方正仿宋_GBK"/>
          <w:color w:val="auto"/>
          <w:sz w:val="24"/>
          <w:szCs w:val="24"/>
        </w:rPr>
        <w:t>与您预约现场勘查时间并至用水现场勘查供水条件，初步确定供水方案。</w:t>
      </w:r>
    </w:p>
    <w:p w14:paraId="345276CC">
      <w:pPr>
        <w:pStyle w:val="3"/>
        <w:widowControl/>
        <w:spacing w:beforeAutospacing="0" w:afterAutospacing="0" w:line="300" w:lineRule="exact"/>
        <w:ind w:firstLine="315"/>
        <w:rPr>
          <w:rFonts w:hint="eastAsia" w:ascii="方正仿宋_GBK" w:hAnsi="方正仿宋_GBK" w:eastAsia="方正仿宋_GBK" w:cs="方正仿宋_GBK"/>
          <w:color w:val="auto"/>
          <w:sz w:val="24"/>
          <w:szCs w:val="24"/>
        </w:rPr>
      </w:pPr>
      <w:r>
        <w:rPr>
          <w:rStyle w:val="7"/>
          <w:rFonts w:hint="eastAsia" w:ascii="方正仿宋_GBK" w:hAnsi="方正仿宋_GBK" w:eastAsia="方正仿宋_GBK" w:cs="方正仿宋_GBK"/>
          <w:color w:val="auto"/>
          <w:sz w:val="24"/>
          <w:szCs w:val="24"/>
        </w:rPr>
        <w:t>（</w:t>
      </w:r>
      <w:r>
        <w:rPr>
          <w:rStyle w:val="7"/>
          <w:rFonts w:hint="eastAsia" w:ascii="方正仿宋_GBK" w:hAnsi="方正仿宋_GBK" w:eastAsia="方正仿宋_GBK" w:cs="方正仿宋_GBK"/>
          <w:color w:val="auto"/>
          <w:sz w:val="24"/>
          <w:szCs w:val="24"/>
          <w:lang w:val="en-US" w:eastAsia="zh-CN"/>
        </w:rPr>
        <w:t>二</w:t>
      </w:r>
      <w:r>
        <w:rPr>
          <w:rStyle w:val="7"/>
          <w:rFonts w:hint="eastAsia" w:ascii="方正仿宋_GBK" w:hAnsi="方正仿宋_GBK" w:eastAsia="方正仿宋_GBK" w:cs="方正仿宋_GBK"/>
          <w:color w:val="auto"/>
          <w:sz w:val="24"/>
          <w:szCs w:val="24"/>
        </w:rPr>
        <w:t>）</w:t>
      </w:r>
      <w:r>
        <w:rPr>
          <w:rStyle w:val="7"/>
          <w:rFonts w:hint="eastAsia" w:ascii="方正仿宋_GBK" w:hAnsi="方正仿宋_GBK" w:eastAsia="方正仿宋_GBK" w:cs="方正仿宋_GBK"/>
          <w:color w:val="auto"/>
          <w:sz w:val="24"/>
          <w:szCs w:val="24"/>
          <w:lang w:val="en-US" w:eastAsia="zh-CN"/>
        </w:rPr>
        <w:t>编制</w:t>
      </w:r>
      <w:r>
        <w:rPr>
          <w:rStyle w:val="7"/>
          <w:rFonts w:hint="eastAsia" w:ascii="方正仿宋_GBK" w:hAnsi="方正仿宋_GBK" w:eastAsia="方正仿宋_GBK" w:cs="方正仿宋_GBK"/>
          <w:color w:val="auto"/>
          <w:sz w:val="24"/>
          <w:szCs w:val="24"/>
        </w:rPr>
        <w:t>方案</w:t>
      </w:r>
    </w:p>
    <w:p w14:paraId="23F2BC8D">
      <w:pPr>
        <w:pStyle w:val="3"/>
        <w:widowControl/>
        <w:spacing w:beforeAutospacing="0" w:afterAutospacing="0" w:line="300" w:lineRule="exact"/>
        <w:ind w:firstLine="420"/>
        <w:rPr>
          <w:rStyle w:val="7"/>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color w:val="auto"/>
          <w:sz w:val="24"/>
          <w:szCs w:val="24"/>
        </w:rPr>
        <w:t>我公司将根据现场勘察的实际情况，在资料审核受理后，按承诺时限（预算＜30万元，勘查后4个工作日内出方案及报价；预算＞30万元且无需第三方设计，勘查后8个工作日内出方案及报价；复杂或较大工程，方案及报价出具时间由双方协商确定；工业水、原水及管径DN500及以上的自来水项目，将组织方案会商</w:t>
      </w:r>
      <w:r>
        <w:rPr>
          <w:rFonts w:hint="eastAsia" w:ascii="方正仿宋_GBK" w:hAnsi="方正仿宋_GBK" w:eastAsia="方正仿宋_GBK" w:cs="方正仿宋_GBK"/>
          <w:color w:val="auto"/>
          <w:sz w:val="24"/>
          <w:szCs w:val="24"/>
        </w:rPr>
        <w:t>）向您正式出具供水方案及报价，</w:t>
      </w:r>
      <w:r>
        <w:rPr>
          <w:rFonts w:hint="eastAsia" w:ascii="方正仿宋_GBK" w:hAnsi="方正仿宋_GBK" w:eastAsia="方正仿宋_GBK" w:cs="方正仿宋_GBK"/>
          <w:color w:val="auto"/>
          <w:sz w:val="24"/>
          <w:szCs w:val="24"/>
          <w:lang w:val="en-US" w:eastAsia="zh-CN"/>
        </w:rPr>
        <w:t>对于现场</w:t>
      </w:r>
      <w:r>
        <w:rPr>
          <w:rFonts w:hint="eastAsia" w:ascii="方正仿宋_GBK" w:hAnsi="方正仿宋_GBK" w:eastAsia="方正仿宋_GBK" w:cs="方正仿宋_GBK"/>
          <w:color w:val="auto"/>
          <w:sz w:val="24"/>
          <w:szCs w:val="24"/>
        </w:rPr>
        <w:t>无法确定方案</w:t>
      </w:r>
      <w:r>
        <w:rPr>
          <w:rFonts w:hint="eastAsia" w:ascii="方正仿宋_GBK" w:hAnsi="方正仿宋_GBK" w:eastAsia="方正仿宋_GBK" w:cs="方正仿宋_GBK"/>
          <w:color w:val="auto"/>
          <w:sz w:val="24"/>
          <w:szCs w:val="24"/>
          <w:lang w:val="en-US" w:eastAsia="zh-CN"/>
        </w:rPr>
        <w:t>的，</w:t>
      </w:r>
      <w:r>
        <w:rPr>
          <w:rFonts w:hint="eastAsia" w:ascii="方正仿宋_GBK" w:hAnsi="方正仿宋_GBK" w:eastAsia="方正仿宋_GBK" w:cs="方正仿宋_GBK"/>
          <w:color w:val="auto"/>
          <w:sz w:val="24"/>
          <w:szCs w:val="24"/>
        </w:rPr>
        <w:t>我</w:t>
      </w:r>
      <w:r>
        <w:rPr>
          <w:rFonts w:hint="eastAsia" w:ascii="方正仿宋_GBK" w:hAnsi="方正仿宋_GBK" w:eastAsia="方正仿宋_GBK" w:cs="方正仿宋_GBK"/>
          <w:color w:val="auto"/>
          <w:sz w:val="24"/>
          <w:szCs w:val="24"/>
          <w:lang w:val="en-US" w:eastAsia="zh-CN"/>
        </w:rPr>
        <w:t>公司</w:t>
      </w:r>
      <w:r>
        <w:rPr>
          <w:rFonts w:hint="eastAsia" w:ascii="方正仿宋_GBK" w:hAnsi="方正仿宋_GBK" w:eastAsia="方正仿宋_GBK" w:cs="方正仿宋_GBK"/>
          <w:color w:val="auto"/>
          <w:sz w:val="24"/>
          <w:szCs w:val="24"/>
        </w:rPr>
        <w:t>将延迟书面答复时间，对于确实不具备供水条件的，我</w:t>
      </w:r>
      <w:r>
        <w:rPr>
          <w:rFonts w:hint="eastAsia" w:ascii="方正仿宋_GBK" w:hAnsi="方正仿宋_GBK" w:eastAsia="方正仿宋_GBK" w:cs="方正仿宋_GBK"/>
          <w:color w:val="auto"/>
          <w:sz w:val="24"/>
          <w:szCs w:val="24"/>
          <w:lang w:val="en-US" w:eastAsia="zh-CN"/>
        </w:rPr>
        <w:t>公司</w:t>
      </w:r>
      <w:r>
        <w:rPr>
          <w:rFonts w:hint="eastAsia" w:ascii="方正仿宋_GBK" w:hAnsi="方正仿宋_GBK" w:eastAsia="方正仿宋_GBK" w:cs="方正仿宋_GBK"/>
          <w:color w:val="auto"/>
          <w:sz w:val="24"/>
          <w:szCs w:val="24"/>
        </w:rPr>
        <w:t>将向您说明原因，希望您能够理解。</w:t>
      </w:r>
    </w:p>
    <w:p w14:paraId="69338134">
      <w:pPr>
        <w:pStyle w:val="3"/>
        <w:widowControl/>
        <w:spacing w:beforeAutospacing="0" w:afterAutospacing="0" w:line="300" w:lineRule="exact"/>
        <w:ind w:firstLine="315"/>
        <w:rPr>
          <w:rStyle w:val="7"/>
          <w:rFonts w:hint="eastAsia" w:ascii="方正仿宋_GBK" w:hAnsi="方正仿宋_GBK" w:eastAsia="方正仿宋_GBK" w:cs="方正仿宋_GBK"/>
          <w:color w:val="auto"/>
          <w:sz w:val="24"/>
          <w:szCs w:val="24"/>
        </w:rPr>
      </w:pPr>
      <w:r>
        <w:rPr>
          <w:rStyle w:val="7"/>
          <w:rFonts w:hint="eastAsia" w:ascii="方正仿宋_GBK" w:hAnsi="方正仿宋_GBK" w:eastAsia="方正仿宋_GBK" w:cs="方正仿宋_GBK"/>
          <w:b w:val="0"/>
          <w:color w:val="auto"/>
          <w:sz w:val="24"/>
          <w:szCs w:val="24"/>
        </w:rPr>
        <w:t>您在</w:t>
      </w:r>
      <w:r>
        <w:rPr>
          <w:rStyle w:val="7"/>
          <w:rFonts w:hint="default" w:ascii="Times New Roman" w:hAnsi="Times New Roman" w:eastAsia="方正仿宋_GBK" w:cs="Times New Roman"/>
          <w:b w:val="0"/>
          <w:color w:val="auto"/>
          <w:sz w:val="24"/>
          <w:szCs w:val="24"/>
        </w:rPr>
        <w:t>收到方案及预算后，请及时进行确认，我公司将在收到您的确认后继续报装服务的正常流转，</w:t>
      </w:r>
      <w:r>
        <w:rPr>
          <w:rStyle w:val="7"/>
          <w:rFonts w:hint="default" w:ascii="Times New Roman" w:hAnsi="Times New Roman" w:eastAsia="方正仿宋_GBK" w:cs="Times New Roman"/>
          <w:b w:val="0"/>
          <w:color w:val="auto"/>
          <w:sz w:val="24"/>
          <w:szCs w:val="24"/>
          <w:lang w:val="en-US" w:eastAsia="zh-CN"/>
        </w:rPr>
        <w:t>5</w:t>
      </w:r>
      <w:r>
        <w:rPr>
          <w:rStyle w:val="7"/>
          <w:rFonts w:hint="default" w:ascii="Times New Roman" w:hAnsi="Times New Roman" w:eastAsia="方正仿宋_GBK" w:cs="Times New Roman"/>
          <w:b w:val="0"/>
          <w:color w:val="auto"/>
          <w:sz w:val="24"/>
          <w:szCs w:val="24"/>
        </w:rPr>
        <w:t>日不予确认，系统将搁置您的</w:t>
      </w:r>
      <w:r>
        <w:rPr>
          <w:rStyle w:val="7"/>
          <w:rFonts w:hint="eastAsia" w:ascii="方正仿宋_GBK" w:hAnsi="方正仿宋_GBK" w:eastAsia="方正仿宋_GBK" w:cs="方正仿宋_GBK"/>
          <w:b w:val="0"/>
          <w:color w:val="auto"/>
          <w:sz w:val="24"/>
          <w:szCs w:val="24"/>
        </w:rPr>
        <w:t>报装申请，待您激活后继续流转。</w:t>
      </w:r>
    </w:p>
    <w:p w14:paraId="48005D41">
      <w:pPr>
        <w:pStyle w:val="3"/>
        <w:widowControl/>
        <w:spacing w:beforeAutospacing="0" w:afterAutospacing="0" w:line="300" w:lineRule="exact"/>
        <w:ind w:firstLine="420"/>
        <w:rPr>
          <w:rStyle w:val="7"/>
          <w:rFonts w:hint="eastAsia" w:ascii="方正仿宋_GBK" w:hAnsi="方正仿宋_GBK" w:eastAsia="方正仿宋_GBK" w:cs="方正仿宋_GBK"/>
          <w:color w:val="auto"/>
          <w:sz w:val="24"/>
          <w:szCs w:val="24"/>
        </w:rPr>
      </w:pPr>
      <w:r>
        <w:rPr>
          <w:rStyle w:val="7"/>
          <w:rFonts w:hint="eastAsia" w:ascii="方正仿宋_GBK" w:hAnsi="方正仿宋_GBK" w:eastAsia="方正仿宋_GBK" w:cs="方正仿宋_GBK"/>
          <w:b w:val="0"/>
          <w:color w:val="auto"/>
          <w:sz w:val="24"/>
          <w:szCs w:val="24"/>
        </w:rPr>
        <w:t>在您确认价</w:t>
      </w:r>
      <w:r>
        <w:rPr>
          <w:rStyle w:val="7"/>
          <w:rFonts w:hint="default" w:ascii="Times New Roman" w:hAnsi="Times New Roman" w:eastAsia="方正仿宋_GBK" w:cs="Times New Roman"/>
          <w:b w:val="0"/>
          <w:color w:val="auto"/>
          <w:sz w:val="24"/>
          <w:szCs w:val="24"/>
        </w:rPr>
        <w:t>格及方案后，我公司将在3日内向您发送施工合同，</w:t>
      </w:r>
      <w:r>
        <w:rPr>
          <w:rStyle w:val="7"/>
          <w:rFonts w:hint="default" w:ascii="Times New Roman" w:hAnsi="Times New Roman" w:eastAsia="方正仿宋_GBK" w:cs="Times New Roman"/>
          <w:b w:val="0"/>
          <w:color w:val="auto"/>
          <w:sz w:val="24"/>
          <w:szCs w:val="24"/>
          <w:lang w:val="en-US" w:eastAsia="zh-CN"/>
        </w:rPr>
        <w:t>或者</w:t>
      </w:r>
      <w:r>
        <w:rPr>
          <w:rFonts w:hint="default" w:ascii="Times New Roman" w:hAnsi="Times New Roman" w:eastAsia="方正仿宋_GBK" w:cs="Times New Roman"/>
          <w:color w:val="auto"/>
          <w:sz w:val="24"/>
          <w:szCs w:val="24"/>
        </w:rPr>
        <w:t>您可登录官网或者微信公众号下载文件，</w:t>
      </w:r>
      <w:r>
        <w:rPr>
          <w:rStyle w:val="7"/>
          <w:rFonts w:hint="default" w:ascii="Times New Roman" w:hAnsi="Times New Roman" w:eastAsia="方正仿宋_GBK" w:cs="Times New Roman"/>
          <w:b w:val="0"/>
          <w:color w:val="auto"/>
          <w:sz w:val="24"/>
          <w:szCs w:val="24"/>
        </w:rPr>
        <w:t>待双方</w:t>
      </w:r>
      <w:r>
        <w:rPr>
          <w:rStyle w:val="7"/>
          <w:rFonts w:hint="default" w:ascii="Times New Roman" w:hAnsi="Times New Roman" w:eastAsia="方正仿宋_GBK" w:cs="Times New Roman"/>
          <w:b w:val="0"/>
          <w:color w:val="auto"/>
          <w:sz w:val="24"/>
          <w:szCs w:val="24"/>
          <w:lang w:val="en-US" w:eastAsia="zh-CN"/>
        </w:rPr>
        <w:t>合同</w:t>
      </w:r>
      <w:r>
        <w:rPr>
          <w:rStyle w:val="7"/>
          <w:rFonts w:hint="default" w:ascii="Times New Roman" w:hAnsi="Times New Roman" w:eastAsia="方正仿宋_GBK" w:cs="Times New Roman"/>
          <w:b w:val="0"/>
          <w:color w:val="auto"/>
          <w:sz w:val="24"/>
          <w:szCs w:val="24"/>
        </w:rPr>
        <w:t>盖章后一日内为</w:t>
      </w:r>
      <w:r>
        <w:rPr>
          <w:rStyle w:val="7"/>
          <w:rFonts w:hint="eastAsia" w:ascii="方正仿宋_GBK" w:hAnsi="方正仿宋_GBK" w:eastAsia="方正仿宋_GBK" w:cs="方正仿宋_GBK"/>
          <w:b w:val="0"/>
          <w:color w:val="auto"/>
          <w:sz w:val="24"/>
          <w:szCs w:val="24"/>
        </w:rPr>
        <w:t>您开具发票。</w:t>
      </w:r>
    </w:p>
    <w:p w14:paraId="50927C04">
      <w:pPr>
        <w:pStyle w:val="3"/>
        <w:widowControl/>
        <w:spacing w:beforeAutospacing="0" w:afterAutospacing="0" w:line="300" w:lineRule="exact"/>
        <w:ind w:firstLine="420"/>
        <w:rPr>
          <w:rFonts w:hint="eastAsia" w:ascii="方正仿宋_GBK" w:hAnsi="方正仿宋_GBK" w:eastAsia="方正仿宋_GBK" w:cs="方正仿宋_GBK"/>
          <w:color w:val="FF0000"/>
          <w:sz w:val="24"/>
          <w:szCs w:val="24"/>
          <w:u w:val="thick"/>
        </w:rPr>
      </w:pPr>
      <w:r>
        <w:rPr>
          <w:rFonts w:hint="eastAsia" w:ascii="方正仿宋_GBK" w:hAnsi="方正仿宋_GBK" w:eastAsia="方正仿宋_GBK" w:cs="方正仿宋_GBK"/>
          <w:color w:val="FF0000"/>
          <w:sz w:val="24"/>
          <w:szCs w:val="24"/>
          <w:u w:val="thick"/>
        </w:rPr>
        <w:t>根据我公司用户安装工程管理办法，需在报装服务实施前预收全额款项，请您根据实际用水需求及时缴纳服务款项，我公司将在收到款项后</w:t>
      </w:r>
      <w:r>
        <w:rPr>
          <w:rFonts w:hint="eastAsia" w:ascii="方正仿宋_GBK" w:hAnsi="方正仿宋_GBK" w:eastAsia="方正仿宋_GBK" w:cs="方正仿宋_GBK"/>
          <w:color w:val="FF0000"/>
          <w:sz w:val="24"/>
          <w:szCs w:val="24"/>
          <w:u w:val="thick"/>
          <w:lang w:val="en-US" w:eastAsia="zh-CN"/>
        </w:rPr>
        <w:t>第一时间</w:t>
      </w:r>
      <w:r>
        <w:rPr>
          <w:rFonts w:hint="eastAsia" w:ascii="方正仿宋_GBK" w:hAnsi="方正仿宋_GBK" w:eastAsia="方正仿宋_GBK" w:cs="方正仿宋_GBK"/>
          <w:color w:val="FF0000"/>
          <w:sz w:val="24"/>
          <w:szCs w:val="24"/>
          <w:u w:val="thick"/>
        </w:rPr>
        <w:t>组织进场。</w:t>
      </w:r>
    </w:p>
    <w:p w14:paraId="658D68C2">
      <w:pPr>
        <w:pStyle w:val="3"/>
        <w:widowControl/>
        <w:spacing w:beforeAutospacing="0" w:afterAutospacing="0" w:line="300" w:lineRule="exact"/>
        <w:ind w:firstLine="315"/>
        <w:rPr>
          <w:rStyle w:val="7"/>
          <w:rFonts w:hint="eastAsia" w:ascii="方正仿宋_GBK" w:hAnsi="方正仿宋_GBK" w:eastAsia="方正仿宋_GBK" w:cs="方正仿宋_GBK"/>
          <w:color w:val="auto"/>
          <w:sz w:val="24"/>
          <w:szCs w:val="24"/>
        </w:rPr>
      </w:pPr>
      <w:r>
        <w:rPr>
          <w:rStyle w:val="7"/>
          <w:rFonts w:hint="eastAsia" w:ascii="方正仿宋_GBK" w:hAnsi="方正仿宋_GBK" w:eastAsia="方正仿宋_GBK" w:cs="方正仿宋_GBK"/>
          <w:color w:val="auto"/>
          <w:sz w:val="24"/>
          <w:szCs w:val="24"/>
        </w:rPr>
        <w:t>（</w:t>
      </w:r>
      <w:r>
        <w:rPr>
          <w:rStyle w:val="7"/>
          <w:rFonts w:hint="eastAsia" w:ascii="方正仿宋_GBK" w:hAnsi="方正仿宋_GBK" w:eastAsia="方正仿宋_GBK" w:cs="方正仿宋_GBK"/>
          <w:color w:val="auto"/>
          <w:sz w:val="24"/>
          <w:szCs w:val="24"/>
          <w:lang w:val="en-US" w:eastAsia="zh-CN"/>
        </w:rPr>
        <w:t>三</w:t>
      </w:r>
      <w:r>
        <w:rPr>
          <w:rStyle w:val="7"/>
          <w:rFonts w:hint="eastAsia" w:ascii="方正仿宋_GBK" w:hAnsi="方正仿宋_GBK" w:eastAsia="方正仿宋_GBK" w:cs="方正仿宋_GBK"/>
          <w:color w:val="auto"/>
          <w:sz w:val="24"/>
          <w:szCs w:val="24"/>
        </w:rPr>
        <w:t>）</w:t>
      </w:r>
      <w:r>
        <w:rPr>
          <w:rStyle w:val="7"/>
          <w:rFonts w:hint="eastAsia" w:ascii="方正仿宋_GBK" w:hAnsi="方正仿宋_GBK" w:eastAsia="方正仿宋_GBK" w:cs="方正仿宋_GBK"/>
          <w:color w:val="auto"/>
          <w:sz w:val="24"/>
          <w:szCs w:val="24"/>
          <w:lang w:val="en-US" w:eastAsia="zh-CN"/>
        </w:rPr>
        <w:t>施工</w:t>
      </w:r>
      <w:r>
        <w:rPr>
          <w:rStyle w:val="7"/>
          <w:rFonts w:hint="eastAsia" w:ascii="方正仿宋_GBK" w:hAnsi="方正仿宋_GBK" w:eastAsia="方正仿宋_GBK" w:cs="方正仿宋_GBK"/>
          <w:color w:val="auto"/>
          <w:sz w:val="24"/>
          <w:szCs w:val="24"/>
        </w:rPr>
        <w:t>及验收</w:t>
      </w:r>
    </w:p>
    <w:p w14:paraId="19AB1FB3">
      <w:pPr>
        <w:pStyle w:val="3"/>
        <w:widowControl/>
        <w:spacing w:beforeAutospacing="0" w:afterAutospacing="0" w:line="300" w:lineRule="exact"/>
        <w:ind w:firstLine="315"/>
        <w:rPr>
          <w:rStyle w:val="7"/>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您足额缴纳服务款项后，我</w:t>
      </w:r>
      <w:r>
        <w:rPr>
          <w:rFonts w:hint="eastAsia" w:ascii="方正仿宋_GBK" w:hAnsi="方正仿宋_GBK" w:eastAsia="方正仿宋_GBK" w:cs="方正仿宋_GBK"/>
          <w:color w:val="auto"/>
          <w:sz w:val="24"/>
          <w:szCs w:val="24"/>
          <w:lang w:val="en-US" w:eastAsia="zh-CN"/>
        </w:rPr>
        <w:t>公司</w:t>
      </w:r>
      <w:r>
        <w:rPr>
          <w:rFonts w:hint="eastAsia" w:ascii="方正仿宋_GBK" w:hAnsi="方正仿宋_GBK" w:eastAsia="方正仿宋_GBK" w:cs="方正仿宋_GBK"/>
          <w:color w:val="auto"/>
          <w:sz w:val="24"/>
          <w:szCs w:val="24"/>
        </w:rPr>
        <w:t>将安排进场施工，根据合同约定时限完成施工及现场验收。</w:t>
      </w:r>
    </w:p>
    <w:p w14:paraId="283E0B5C">
      <w:pPr>
        <w:pStyle w:val="3"/>
        <w:widowControl/>
        <w:spacing w:beforeAutospacing="0" w:afterAutospacing="0" w:line="300" w:lineRule="exact"/>
        <w:ind w:firstLine="465"/>
        <w:rPr>
          <w:rStyle w:val="7"/>
          <w:rFonts w:hint="default" w:ascii="Times New Roman" w:hAnsi="Times New Roman" w:eastAsia="方正仿宋_GBK" w:cs="Times New Roman"/>
          <w:color w:val="auto"/>
          <w:sz w:val="24"/>
          <w:szCs w:val="24"/>
        </w:rPr>
      </w:pPr>
      <w:r>
        <w:rPr>
          <w:rFonts w:hint="eastAsia" w:ascii="方正仿宋_GBK" w:hAnsi="方正仿宋_GBK" w:eastAsia="方正仿宋_GBK" w:cs="方正仿宋_GBK"/>
          <w:color w:val="auto"/>
          <w:sz w:val="24"/>
          <w:szCs w:val="24"/>
          <w:lang w:val="en-US" w:eastAsia="zh-CN"/>
        </w:rPr>
        <w:t>施工完成</w:t>
      </w:r>
      <w:r>
        <w:rPr>
          <w:rFonts w:hint="eastAsia" w:ascii="方正仿宋_GBK" w:hAnsi="方正仿宋_GBK" w:eastAsia="方正仿宋_GBK" w:cs="方正仿宋_GBK"/>
          <w:color w:val="auto"/>
          <w:sz w:val="24"/>
          <w:szCs w:val="24"/>
        </w:rPr>
        <w:t>后我</w:t>
      </w:r>
      <w:r>
        <w:rPr>
          <w:rFonts w:hint="eastAsia" w:ascii="方正仿宋_GBK" w:hAnsi="方正仿宋_GBK" w:eastAsia="方正仿宋_GBK" w:cs="方正仿宋_GBK"/>
          <w:color w:val="auto"/>
          <w:sz w:val="24"/>
          <w:szCs w:val="24"/>
          <w:lang w:val="en-US" w:eastAsia="zh-CN"/>
        </w:rPr>
        <w:t>公司</w:t>
      </w:r>
      <w:r>
        <w:rPr>
          <w:rFonts w:hint="eastAsia" w:ascii="方正仿宋_GBK" w:hAnsi="方正仿宋_GBK" w:eastAsia="方正仿宋_GBK" w:cs="方正仿宋_GBK"/>
          <w:color w:val="auto"/>
          <w:sz w:val="24"/>
          <w:szCs w:val="24"/>
        </w:rPr>
        <w:t>将根据国家有关法律法规以及您的用水需求、供水方案，与您签订《</w:t>
      </w:r>
      <w:r>
        <w:rPr>
          <w:rFonts w:hint="default" w:ascii="Times New Roman" w:hAnsi="Times New Roman" w:eastAsia="方正仿宋_GBK" w:cs="Times New Roman"/>
          <w:color w:val="auto"/>
          <w:sz w:val="24"/>
          <w:szCs w:val="24"/>
          <w:lang w:val="en-US" w:eastAsia="zh-CN"/>
        </w:rPr>
        <w:t>城市</w:t>
      </w:r>
      <w:r>
        <w:rPr>
          <w:rFonts w:hint="default" w:ascii="Times New Roman" w:hAnsi="Times New Roman" w:eastAsia="方正仿宋_GBK" w:cs="Times New Roman"/>
          <w:color w:val="auto"/>
          <w:sz w:val="24"/>
          <w:szCs w:val="24"/>
        </w:rPr>
        <w:t>供用水合同》，未签订《</w:t>
      </w:r>
      <w:r>
        <w:rPr>
          <w:rFonts w:hint="default" w:ascii="Times New Roman" w:hAnsi="Times New Roman" w:eastAsia="方正仿宋_GBK" w:cs="Times New Roman"/>
          <w:color w:val="auto"/>
          <w:sz w:val="24"/>
          <w:szCs w:val="24"/>
          <w:lang w:val="en-US" w:eastAsia="zh-CN"/>
        </w:rPr>
        <w:t>城市</w:t>
      </w:r>
      <w:r>
        <w:rPr>
          <w:rFonts w:hint="default" w:ascii="Times New Roman" w:hAnsi="Times New Roman" w:eastAsia="方正仿宋_GBK" w:cs="Times New Roman"/>
          <w:color w:val="auto"/>
          <w:sz w:val="24"/>
          <w:szCs w:val="24"/>
        </w:rPr>
        <w:t>供用水合同》</w:t>
      </w:r>
      <w:r>
        <w:rPr>
          <w:rFonts w:hint="default" w:ascii="Times New Roman" w:hAnsi="Times New Roman" w:eastAsia="方正仿宋_GBK" w:cs="Times New Roman"/>
          <w:color w:val="auto"/>
          <w:sz w:val="24"/>
          <w:szCs w:val="24"/>
          <w:lang w:eastAsia="zh-CN"/>
        </w:rPr>
        <w:t>，</w:t>
      </w:r>
      <w:r>
        <w:rPr>
          <w:rFonts w:hint="default" w:ascii="Times New Roman" w:hAnsi="Times New Roman" w:eastAsia="方正仿宋_GBK" w:cs="Times New Roman"/>
          <w:color w:val="auto"/>
          <w:sz w:val="24"/>
          <w:szCs w:val="24"/>
        </w:rPr>
        <w:t>我</w:t>
      </w:r>
      <w:r>
        <w:rPr>
          <w:rFonts w:hint="default" w:ascii="Times New Roman" w:hAnsi="Times New Roman" w:eastAsia="方正仿宋_GBK" w:cs="Times New Roman"/>
          <w:color w:val="auto"/>
          <w:sz w:val="24"/>
          <w:szCs w:val="24"/>
          <w:lang w:val="en-US" w:eastAsia="zh-CN"/>
        </w:rPr>
        <w:t>公司</w:t>
      </w:r>
      <w:r>
        <w:rPr>
          <w:rFonts w:hint="default" w:ascii="Times New Roman" w:hAnsi="Times New Roman" w:eastAsia="方正仿宋_GBK" w:cs="Times New Roman"/>
          <w:color w:val="auto"/>
          <w:sz w:val="24"/>
          <w:szCs w:val="24"/>
        </w:rPr>
        <w:t>有权不予送水。</w:t>
      </w:r>
    </w:p>
    <w:p w14:paraId="15321AD9">
      <w:pPr>
        <w:pStyle w:val="3"/>
        <w:widowControl/>
        <w:spacing w:beforeAutospacing="0" w:afterAutospacing="0" w:line="300" w:lineRule="exact"/>
        <w:ind w:firstLine="51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在报装服务验收合格、</w:t>
      </w:r>
      <w:r>
        <w:rPr>
          <w:rFonts w:hint="default" w:ascii="Times New Roman" w:hAnsi="Times New Roman" w:eastAsia="方正仿宋_GBK" w:cs="Times New Roman"/>
          <w:color w:val="auto"/>
          <w:sz w:val="24"/>
          <w:szCs w:val="24"/>
          <w:lang w:eastAsia="zh-CN"/>
        </w:rPr>
        <w:t>《</w:t>
      </w:r>
      <w:r>
        <w:rPr>
          <w:rFonts w:hint="default" w:ascii="Times New Roman" w:hAnsi="Times New Roman" w:eastAsia="方正仿宋_GBK" w:cs="Times New Roman"/>
          <w:color w:val="auto"/>
          <w:sz w:val="24"/>
          <w:szCs w:val="24"/>
          <w:lang w:val="en-US" w:eastAsia="zh-CN"/>
        </w:rPr>
        <w:t>城市</w:t>
      </w:r>
      <w:r>
        <w:rPr>
          <w:rFonts w:hint="default" w:ascii="Times New Roman" w:hAnsi="Times New Roman" w:eastAsia="方正仿宋_GBK" w:cs="Times New Roman"/>
          <w:color w:val="auto"/>
          <w:sz w:val="24"/>
          <w:szCs w:val="24"/>
        </w:rPr>
        <w:t>供用水合同</w:t>
      </w:r>
      <w:r>
        <w:rPr>
          <w:rFonts w:hint="default" w:ascii="Times New Roman" w:hAnsi="Times New Roman" w:eastAsia="方正仿宋_GBK" w:cs="Times New Roman"/>
          <w:color w:val="auto"/>
          <w:sz w:val="24"/>
          <w:szCs w:val="24"/>
          <w:lang w:eastAsia="zh-CN"/>
        </w:rPr>
        <w:t>》</w:t>
      </w:r>
      <w:r>
        <w:rPr>
          <w:rFonts w:hint="default" w:ascii="Times New Roman" w:hAnsi="Times New Roman" w:eastAsia="方正仿宋_GBK" w:cs="Times New Roman"/>
          <w:color w:val="auto"/>
          <w:sz w:val="24"/>
          <w:szCs w:val="24"/>
        </w:rPr>
        <w:t>签订完善、</w:t>
      </w:r>
      <w:r>
        <w:rPr>
          <w:rFonts w:hint="default" w:ascii="Times New Roman" w:hAnsi="Times New Roman" w:eastAsia="方正仿宋_GBK" w:cs="Times New Roman"/>
          <w:color w:val="auto"/>
          <w:sz w:val="24"/>
          <w:szCs w:val="24"/>
          <w:lang w:val="en-US" w:eastAsia="zh-CN"/>
        </w:rPr>
        <w:t>代扣及预缴等</w:t>
      </w:r>
      <w:r>
        <w:rPr>
          <w:rFonts w:hint="default" w:ascii="Times New Roman" w:hAnsi="Times New Roman" w:eastAsia="方正仿宋_GBK" w:cs="Times New Roman"/>
          <w:color w:val="auto"/>
          <w:sz w:val="24"/>
          <w:szCs w:val="24"/>
        </w:rPr>
        <w:t>相关费用结清之日起，您可以登录官网、微信公众号或致电0518-86080000开阀通水。</w:t>
      </w:r>
    </w:p>
    <w:p w14:paraId="216288CD">
      <w:pPr>
        <w:pStyle w:val="3"/>
        <w:widowControl/>
        <w:spacing w:beforeAutospacing="0" w:afterAutospacing="0" w:line="300" w:lineRule="exact"/>
        <w:ind w:firstLine="315"/>
        <w:rPr>
          <w:rStyle w:val="7"/>
          <w:rFonts w:hint="default" w:ascii="Times New Roman" w:hAnsi="Times New Roman" w:eastAsia="方正仿宋_GBK" w:cs="Times New Roman"/>
          <w:color w:val="auto"/>
          <w:sz w:val="24"/>
          <w:szCs w:val="24"/>
          <w:lang w:val="en-US" w:eastAsia="zh-CN"/>
        </w:rPr>
      </w:pPr>
      <w:r>
        <w:rPr>
          <w:rStyle w:val="7"/>
          <w:rFonts w:hint="default" w:ascii="Times New Roman" w:hAnsi="Times New Roman" w:eastAsia="方正仿宋_GBK" w:cs="Times New Roman"/>
          <w:color w:val="auto"/>
          <w:sz w:val="24"/>
          <w:szCs w:val="24"/>
        </w:rPr>
        <w:t>（</w:t>
      </w:r>
      <w:r>
        <w:rPr>
          <w:rStyle w:val="7"/>
          <w:rFonts w:hint="default" w:ascii="Times New Roman" w:hAnsi="Times New Roman" w:eastAsia="方正仿宋_GBK" w:cs="Times New Roman"/>
          <w:color w:val="auto"/>
          <w:sz w:val="24"/>
          <w:szCs w:val="24"/>
          <w:lang w:val="en-US" w:eastAsia="zh-CN"/>
        </w:rPr>
        <w:t>四</w:t>
      </w:r>
      <w:r>
        <w:rPr>
          <w:rStyle w:val="7"/>
          <w:rFonts w:hint="default" w:ascii="Times New Roman" w:hAnsi="Times New Roman" w:eastAsia="方正仿宋_GBK" w:cs="Times New Roman"/>
          <w:color w:val="auto"/>
          <w:sz w:val="24"/>
          <w:szCs w:val="24"/>
        </w:rPr>
        <w:t>）营业收费</w:t>
      </w:r>
      <w:r>
        <w:rPr>
          <w:rStyle w:val="7"/>
          <w:rFonts w:hint="default" w:ascii="Times New Roman" w:hAnsi="Times New Roman" w:eastAsia="方正仿宋_GBK" w:cs="Times New Roman"/>
          <w:color w:val="auto"/>
          <w:sz w:val="24"/>
          <w:szCs w:val="24"/>
          <w:lang w:val="en-US" w:eastAsia="zh-CN"/>
        </w:rPr>
        <w:t>及其他事项</w:t>
      </w:r>
    </w:p>
    <w:p w14:paraId="48CB71B5">
      <w:pPr>
        <w:pStyle w:val="3"/>
        <w:widowControl/>
        <w:spacing w:beforeAutospacing="0" w:afterAutospacing="0" w:line="300" w:lineRule="exact"/>
        <w:ind w:firstLine="315"/>
        <w:rPr>
          <w:rFonts w:hint="eastAsia" w:ascii="方正仿宋_GBK" w:hAnsi="方正仿宋_GBK" w:eastAsia="方正仿宋_GBK" w:cs="方正仿宋_GBK"/>
          <w:color w:val="auto"/>
          <w:sz w:val="24"/>
          <w:szCs w:val="24"/>
        </w:rPr>
      </w:pPr>
      <w:r>
        <w:rPr>
          <w:rFonts w:hint="default" w:ascii="Times New Roman" w:hAnsi="Times New Roman" w:eastAsia="方正仿宋_GBK" w:cs="Times New Roman"/>
          <w:color w:val="auto"/>
          <w:sz w:val="24"/>
          <w:szCs w:val="24"/>
        </w:rPr>
        <w:t>我公司推荐采用预存或代扣方式缴纳水费，我</w:t>
      </w:r>
      <w:r>
        <w:rPr>
          <w:rFonts w:hint="default" w:ascii="Times New Roman" w:hAnsi="Times New Roman" w:eastAsia="方正仿宋_GBK" w:cs="Times New Roman"/>
          <w:color w:val="auto"/>
          <w:sz w:val="24"/>
          <w:szCs w:val="24"/>
          <w:lang w:val="en-US" w:eastAsia="zh-CN"/>
        </w:rPr>
        <w:t>公司</w:t>
      </w:r>
      <w:r>
        <w:rPr>
          <w:rFonts w:hint="default" w:ascii="Times New Roman" w:hAnsi="Times New Roman" w:eastAsia="方正仿宋_GBK" w:cs="Times New Roman"/>
          <w:color w:val="auto"/>
          <w:sz w:val="24"/>
          <w:szCs w:val="24"/>
        </w:rPr>
        <w:t>在与您签订</w:t>
      </w:r>
      <w:r>
        <w:rPr>
          <w:rFonts w:hint="default" w:ascii="Times New Roman" w:hAnsi="Times New Roman" w:eastAsia="方正仿宋_GBK" w:cs="Times New Roman"/>
          <w:color w:val="auto"/>
          <w:sz w:val="24"/>
          <w:szCs w:val="24"/>
          <w:lang w:eastAsia="zh-CN"/>
        </w:rPr>
        <w:t>《</w:t>
      </w:r>
      <w:r>
        <w:rPr>
          <w:rFonts w:hint="default" w:ascii="Times New Roman" w:hAnsi="Times New Roman" w:eastAsia="方正仿宋_GBK" w:cs="Times New Roman"/>
          <w:color w:val="auto"/>
          <w:sz w:val="24"/>
          <w:szCs w:val="24"/>
          <w:lang w:val="en-US" w:eastAsia="zh-CN"/>
        </w:rPr>
        <w:t>城市</w:t>
      </w:r>
      <w:r>
        <w:rPr>
          <w:rFonts w:hint="default" w:ascii="Times New Roman" w:hAnsi="Times New Roman" w:eastAsia="方正仿宋_GBK" w:cs="Times New Roman"/>
          <w:color w:val="auto"/>
          <w:sz w:val="24"/>
          <w:szCs w:val="24"/>
        </w:rPr>
        <w:t>供</w:t>
      </w:r>
      <w:r>
        <w:rPr>
          <w:rFonts w:hint="default" w:ascii="Times New Roman" w:hAnsi="Times New Roman" w:eastAsia="方正仿宋_GBK" w:cs="Times New Roman"/>
          <w:color w:val="auto"/>
          <w:sz w:val="24"/>
          <w:szCs w:val="24"/>
          <w:lang w:val="en-US" w:eastAsia="zh-CN"/>
        </w:rPr>
        <w:t>用</w:t>
      </w:r>
      <w:r>
        <w:rPr>
          <w:rFonts w:hint="default" w:ascii="Times New Roman" w:hAnsi="Times New Roman" w:eastAsia="方正仿宋_GBK" w:cs="Times New Roman"/>
          <w:color w:val="auto"/>
          <w:sz w:val="24"/>
          <w:szCs w:val="24"/>
        </w:rPr>
        <w:t>水合同</w:t>
      </w:r>
      <w:r>
        <w:rPr>
          <w:rFonts w:hint="default" w:ascii="Times New Roman" w:hAnsi="Times New Roman" w:eastAsia="方正仿宋_GBK" w:cs="Times New Roman"/>
          <w:color w:val="auto"/>
          <w:sz w:val="24"/>
          <w:szCs w:val="24"/>
          <w:lang w:eastAsia="zh-CN"/>
        </w:rPr>
        <w:t>》</w:t>
      </w:r>
      <w:r>
        <w:rPr>
          <w:rFonts w:hint="default" w:ascii="Times New Roman" w:hAnsi="Times New Roman" w:eastAsia="方正仿宋_GBK" w:cs="Times New Roman"/>
          <w:color w:val="auto"/>
          <w:sz w:val="24"/>
          <w:szCs w:val="24"/>
        </w:rPr>
        <w:t>时，将告知您预缴水费的金额或代扣办理的流程。请您通过对公转账或前往徐圩新区政务服务大厅缴纳费用。</w:t>
      </w:r>
      <w:r>
        <w:rPr>
          <w:rFonts w:hint="default" w:ascii="Times New Roman" w:hAnsi="Times New Roman" w:eastAsia="方正仿宋_GBK" w:cs="Times New Roman"/>
          <w:color w:val="auto"/>
          <w:sz w:val="24"/>
          <w:szCs w:val="24"/>
          <w:lang w:val="en-US" w:eastAsia="zh-CN"/>
        </w:rPr>
        <w:t>项目竣工后，请及时提交申请变更用水性质为正式水水价。</w:t>
      </w:r>
      <w:r>
        <w:rPr>
          <w:rFonts w:hint="default" w:ascii="Times New Roman" w:hAnsi="Times New Roman" w:eastAsia="方正仿宋_GBK" w:cs="Times New Roman"/>
          <w:color w:val="auto"/>
          <w:sz w:val="24"/>
          <w:szCs w:val="24"/>
        </w:rPr>
        <w:t>在用水业务办理过程中，您可以拨打服务热线0518-86080000</w:t>
      </w:r>
      <w:r>
        <w:rPr>
          <w:rFonts w:hint="eastAsia" w:ascii="方正仿宋_GBK" w:hAnsi="方正仿宋_GBK" w:eastAsia="方正仿宋_GBK" w:cs="方正仿宋_GBK"/>
          <w:color w:val="auto"/>
          <w:sz w:val="24"/>
          <w:szCs w:val="24"/>
          <w:lang w:val="en-US" w:eastAsia="zh-CN"/>
        </w:rPr>
        <w:t>或者登陆官网</w:t>
      </w:r>
      <w:r>
        <w:rPr>
          <w:rFonts w:hint="eastAsia" w:ascii="方正仿宋_GBK" w:hAnsi="方正仿宋_GBK" w:eastAsia="方正仿宋_GBK" w:cs="方正仿宋_GBK"/>
          <w:color w:val="auto"/>
          <w:sz w:val="24"/>
          <w:szCs w:val="24"/>
        </w:rPr>
        <w:t>进行进度查询。</w:t>
      </w:r>
    </w:p>
    <w:p w14:paraId="01F5ECBD">
      <w:pPr>
        <w:pStyle w:val="3"/>
        <w:widowControl/>
        <w:spacing w:beforeAutospacing="0" w:afterAutospacing="0" w:line="300" w:lineRule="exact"/>
        <w:ind w:firstLine="360" w:firstLineChars="150"/>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请您</w:t>
      </w:r>
      <w:r>
        <w:rPr>
          <w:rFonts w:hint="default" w:ascii="Times New Roman" w:hAnsi="Times New Roman" w:eastAsia="方正仿宋_GBK" w:cs="Times New Roman"/>
          <w:color w:val="auto"/>
          <w:sz w:val="24"/>
          <w:szCs w:val="24"/>
        </w:rPr>
        <w:t>对工作人员服务工作进行监督，如对我</w:t>
      </w:r>
      <w:r>
        <w:rPr>
          <w:rFonts w:hint="default" w:ascii="Times New Roman" w:hAnsi="Times New Roman" w:eastAsia="方正仿宋_GBK" w:cs="Times New Roman"/>
          <w:color w:val="auto"/>
          <w:sz w:val="24"/>
          <w:szCs w:val="24"/>
          <w:lang w:val="en-US" w:eastAsia="zh-CN"/>
        </w:rPr>
        <w:t>公司</w:t>
      </w:r>
      <w:r>
        <w:rPr>
          <w:rFonts w:hint="default" w:ascii="Times New Roman" w:hAnsi="Times New Roman" w:eastAsia="方正仿宋_GBK" w:cs="Times New Roman"/>
          <w:color w:val="auto"/>
          <w:sz w:val="24"/>
          <w:szCs w:val="24"/>
        </w:rPr>
        <w:t>的服务不满意或我</w:t>
      </w:r>
      <w:r>
        <w:rPr>
          <w:rFonts w:hint="default" w:ascii="Times New Roman" w:hAnsi="Times New Roman" w:eastAsia="方正仿宋_GBK" w:cs="Times New Roman"/>
          <w:color w:val="auto"/>
          <w:sz w:val="24"/>
          <w:szCs w:val="24"/>
          <w:lang w:val="en-US" w:eastAsia="zh-CN"/>
        </w:rPr>
        <w:t>公司</w:t>
      </w:r>
      <w:r>
        <w:rPr>
          <w:rFonts w:hint="default" w:ascii="Times New Roman" w:hAnsi="Times New Roman" w:eastAsia="方正仿宋_GBK" w:cs="Times New Roman"/>
          <w:color w:val="auto"/>
          <w:sz w:val="24"/>
          <w:szCs w:val="24"/>
        </w:rPr>
        <w:t>的工作人员有利用工作便利牟取不正当利益行为，请及时拨打服务热线0518-86080000投诉举</w:t>
      </w:r>
      <w:r>
        <w:rPr>
          <w:rFonts w:hint="eastAsia" w:ascii="方正仿宋_GBK" w:hAnsi="方正仿宋_GBK" w:eastAsia="方正仿宋_GBK" w:cs="方正仿宋_GBK"/>
          <w:color w:val="auto"/>
          <w:sz w:val="24"/>
          <w:szCs w:val="24"/>
        </w:rPr>
        <w:t>报。</w:t>
      </w:r>
    </w:p>
    <w:p w14:paraId="6FEBD442">
      <w:pPr>
        <w:pStyle w:val="3"/>
        <w:widowControl/>
        <w:spacing w:beforeAutospacing="0" w:afterAutospacing="0" w:line="300" w:lineRule="exact"/>
        <w:ind w:firstLine="361" w:firstLineChars="15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rPr>
        <w:t>改线业务流程</w:t>
      </w:r>
      <w:r>
        <w:rPr>
          <w:rFonts w:hint="eastAsia" w:ascii="方正仿宋_GBK" w:hAnsi="方正仿宋_GBK" w:eastAsia="方正仿宋_GBK" w:cs="方正仿宋_GBK"/>
          <w:b/>
          <w:bCs/>
          <w:color w:val="auto"/>
          <w:sz w:val="24"/>
          <w:szCs w:val="24"/>
          <w:lang w:val="en-US" w:eastAsia="zh-CN"/>
        </w:rPr>
        <w:t>参照办理，至施工验收完办结。</w:t>
      </w:r>
    </w:p>
    <w:p w14:paraId="2CCC6D8D">
      <w:pPr>
        <w:pStyle w:val="3"/>
        <w:widowControl/>
        <w:spacing w:beforeAutospacing="0" w:afterAutospacing="0" w:line="300" w:lineRule="exact"/>
        <w:ind w:firstLine="5355" w:firstLineChars="2550"/>
        <w:rPr>
          <w:rFonts w:ascii="黑体" w:hAnsi="黑体" w:eastAsia="黑体" w:cs="黑体"/>
          <w:color w:val="666666"/>
          <w:sz w:val="21"/>
          <w:szCs w:val="21"/>
        </w:rPr>
      </w:pPr>
      <w:r>
        <w:rPr>
          <w:rFonts w:hint="eastAsia" w:ascii="黑体" w:hAnsi="黑体" w:eastAsia="黑体" w:cs="黑体"/>
          <w:color w:val="666666"/>
          <w:sz w:val="21"/>
          <w:szCs w:val="21"/>
        </w:rPr>
        <w:t>签收人</w:t>
      </w:r>
      <w:r>
        <w:rPr>
          <w:rFonts w:ascii="黑体" w:hAnsi="黑体" w:eastAsia="黑体" w:cs="黑体"/>
          <w:color w:val="666666"/>
          <w:sz w:val="21"/>
          <w:szCs w:val="21"/>
        </w:rPr>
        <w:t>：</w:t>
      </w:r>
    </w:p>
    <w:p w14:paraId="7FEC2A8D">
      <w:pPr>
        <w:pStyle w:val="3"/>
        <w:widowControl/>
        <w:spacing w:beforeAutospacing="0" w:afterAutospacing="0" w:line="300" w:lineRule="exact"/>
        <w:ind w:firstLine="5355" w:firstLineChars="2550"/>
        <w:rPr>
          <w:rFonts w:ascii="黑体" w:hAnsi="黑体" w:eastAsia="黑体" w:cs="黑体"/>
          <w:color w:val="666666"/>
          <w:sz w:val="21"/>
          <w:szCs w:val="21"/>
        </w:rPr>
      </w:pPr>
      <w:r>
        <w:rPr>
          <w:rFonts w:hint="eastAsia" w:ascii="黑体" w:hAnsi="黑体" w:eastAsia="黑体" w:cs="黑体"/>
          <w:color w:val="666666"/>
          <w:sz w:val="21"/>
          <w:szCs w:val="21"/>
        </w:rPr>
        <w:t>签收日期</w:t>
      </w:r>
      <w:r>
        <w:rPr>
          <w:rFonts w:ascii="黑体" w:hAnsi="黑体" w:eastAsia="黑体" w:cs="黑体"/>
          <w:color w:val="666666"/>
          <w:sz w:val="21"/>
          <w:szCs w:val="21"/>
        </w:rPr>
        <w:t>：</w:t>
      </w:r>
    </w:p>
    <w:p w14:paraId="4CB06EE4">
      <w:pPr>
        <w:pStyle w:val="3"/>
        <w:widowControl/>
        <w:spacing w:beforeAutospacing="0" w:afterAutospacing="0" w:line="240" w:lineRule="auto"/>
        <w:rPr>
          <w:rStyle w:val="7"/>
          <w:rFonts w:hint="default" w:ascii="黑体" w:hAnsi="宋体" w:eastAsia="黑体" w:cs="黑体"/>
          <w:color w:val="666666"/>
          <w:sz w:val="21"/>
          <w:szCs w:val="21"/>
          <w:lang w:val="en-US" w:eastAsia="zh-CN"/>
        </w:rPr>
      </w:pPr>
    </w:p>
    <w:p w14:paraId="37B4A0FF">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r>
        <w:rPr>
          <w:rStyle w:val="7"/>
          <w:rFonts w:hint="eastAsia" w:ascii="黑体" w:hAnsi="宋体" w:eastAsia="黑体" w:cs="黑体"/>
          <w:color w:val="666666"/>
          <w:sz w:val="21"/>
          <w:szCs w:val="21"/>
          <w:lang w:val="en-US" w:eastAsia="zh-CN"/>
        </w:rPr>
        <w:t>附表4</w:t>
      </w:r>
    </w:p>
    <w:p w14:paraId="2C094043">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Style w:val="7"/>
          <w:rFonts w:hint="eastAsia" w:ascii="方正小标宋简体" w:hAnsi="方正小标宋简体" w:eastAsia="方正小标宋简体" w:cs="方正小标宋简体"/>
          <w:b w:val="0"/>
          <w:bCs/>
          <w:color w:val="666666"/>
          <w:sz w:val="44"/>
          <w:szCs w:val="44"/>
          <w:lang w:val="en-US" w:eastAsia="zh-CN"/>
        </w:rPr>
      </w:pPr>
    </w:p>
    <w:p w14:paraId="65050BDC">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Style w:val="7"/>
          <w:rFonts w:hint="eastAsia" w:ascii="方正小标宋简体" w:hAnsi="方正小标宋简体" w:eastAsia="方正小标宋简体" w:cs="方正小标宋简体"/>
          <w:b w:val="0"/>
          <w:bCs/>
          <w:color w:val="666666"/>
          <w:sz w:val="44"/>
          <w:szCs w:val="44"/>
          <w:lang w:val="en-US" w:eastAsia="zh-CN"/>
        </w:rPr>
      </w:pPr>
      <w:r>
        <w:rPr>
          <w:rStyle w:val="7"/>
          <w:rFonts w:hint="eastAsia" w:ascii="方正小标宋简体" w:hAnsi="方正小标宋简体" w:eastAsia="方正小标宋简体" w:cs="方正小标宋简体"/>
          <w:b w:val="0"/>
          <w:bCs/>
          <w:color w:val="666666"/>
          <w:sz w:val="44"/>
          <w:szCs w:val="44"/>
          <w:lang w:val="en-US" w:eastAsia="zh-CN"/>
        </w:rPr>
        <w:t>变更用水性质说明材料（模板）</w:t>
      </w:r>
    </w:p>
    <w:p w14:paraId="7A5412BD">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Style w:val="7"/>
          <w:rFonts w:hint="eastAsia" w:ascii="方正小标宋简体" w:hAnsi="方正小标宋简体" w:eastAsia="方正小标宋简体" w:cs="方正小标宋简体"/>
          <w:b w:val="0"/>
          <w:bCs/>
          <w:color w:val="666666"/>
          <w:sz w:val="44"/>
          <w:szCs w:val="44"/>
          <w:lang w:val="en-US" w:eastAsia="zh-CN"/>
        </w:rPr>
      </w:pPr>
    </w:p>
    <w:p w14:paraId="0AFDDA7F">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江苏方洋</w:t>
      </w:r>
      <w:r>
        <w:rPr>
          <w:rFonts w:hint="eastAsia" w:ascii="方正仿宋_GBK" w:hAnsi="方正仿宋_GBK" w:eastAsia="方正仿宋_GBK" w:cs="方正仿宋_GBK"/>
          <w:sz w:val="32"/>
          <w:szCs w:val="32"/>
        </w:rPr>
        <w:t>水务有限公司:</w:t>
      </w:r>
    </w:p>
    <w:p w14:paraId="14B7A5D5">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我公司</w:t>
      </w:r>
      <w:r>
        <w:rPr>
          <w:rFonts w:hint="eastAsia" w:ascii="方正仿宋_GBK" w:hAnsi="方正仿宋_GBK" w:eastAsia="方正仿宋_GBK" w:cs="方正仿宋_GBK"/>
          <w:sz w:val="32"/>
          <w:szCs w:val="32"/>
          <w:u w:val="single"/>
          <w:lang w:val="en-US" w:eastAsia="zh-CN"/>
        </w:rPr>
        <w:t xml:space="preserve">         项目名称                 </w:t>
      </w:r>
      <w:r>
        <w:rPr>
          <w:rFonts w:hint="eastAsia" w:ascii="方正仿宋_GBK" w:hAnsi="方正仿宋_GBK" w:eastAsia="方正仿宋_GBK" w:cs="方正仿宋_GBK"/>
          <w:sz w:val="32"/>
          <w:szCs w:val="32"/>
        </w:rPr>
        <w:t>现已</w:t>
      </w:r>
      <w:r>
        <w:rPr>
          <w:rFonts w:hint="eastAsia" w:ascii="方正仿宋_GBK" w:hAnsi="方正仿宋_GBK" w:eastAsia="方正仿宋_GBK" w:cs="方正仿宋_GBK"/>
          <w:sz w:val="32"/>
          <w:szCs w:val="32"/>
          <w:u w:val="single"/>
        </w:rPr>
        <w:t>竣工</w:t>
      </w:r>
      <w:r>
        <w:rPr>
          <w:rFonts w:hint="eastAsia" w:ascii="方正仿宋_GBK" w:hAnsi="方正仿宋_GBK" w:eastAsia="方正仿宋_GBK" w:cs="方正仿宋_GBK"/>
          <w:sz w:val="32"/>
          <w:szCs w:val="32"/>
          <w:u w:val="single"/>
          <w:lang w:val="en-US" w:eastAsia="zh-CN"/>
        </w:rPr>
        <w:t>/移交</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竣工证明/移交证明详见附件</w:t>
      </w:r>
      <w:r>
        <w:rPr>
          <w:rFonts w:hint="eastAsia" w:ascii="方正仿宋_GBK" w:hAnsi="方正仿宋_GBK" w:eastAsia="方正仿宋_GBK" w:cs="方正仿宋_GBK"/>
          <w:sz w:val="32"/>
          <w:szCs w:val="32"/>
        </w:rPr>
        <w:t>。现申请更改</w:t>
      </w:r>
      <w:r>
        <w:rPr>
          <w:rFonts w:hint="eastAsia" w:ascii="方正仿宋_GBK" w:hAnsi="方正仿宋_GBK" w:eastAsia="方正仿宋_GBK" w:cs="方正仿宋_GBK"/>
          <w:sz w:val="32"/>
          <w:szCs w:val="32"/>
          <w:lang w:val="en-US" w:eastAsia="zh-CN"/>
        </w:rPr>
        <w:t>该项目的</w:t>
      </w:r>
      <w:r>
        <w:rPr>
          <w:rFonts w:hint="eastAsia" w:ascii="方正仿宋_GBK" w:hAnsi="方正仿宋_GBK" w:eastAsia="方正仿宋_GBK" w:cs="方正仿宋_GBK"/>
          <w:sz w:val="32"/>
          <w:szCs w:val="32"/>
        </w:rPr>
        <w:t>用水性质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u w:val="single"/>
          <w:lang w:val="en-US" w:eastAsia="zh-CN"/>
        </w:rPr>
        <w:t xml:space="preserve">   水表号为XXXXXXXXXXX  </w:t>
      </w:r>
      <w:r>
        <w:rPr>
          <w:rFonts w:hint="eastAsia" w:ascii="方正仿宋_GBK" w:hAnsi="方正仿宋_GBK" w:eastAsia="方正仿宋_GBK" w:cs="方正仿宋_GBK"/>
          <w:sz w:val="32"/>
          <w:szCs w:val="32"/>
        </w:rPr>
        <w:t>，敬请批准。</w:t>
      </w:r>
    </w:p>
    <w:p w14:paraId="38BCB5D7">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jc w:val="both"/>
        <w:textAlignment w:val="auto"/>
        <w:rPr>
          <w:rFonts w:hint="eastAsia" w:ascii="方正仿宋_GBK" w:hAnsi="方正仿宋_GBK" w:eastAsia="方正仿宋_GBK" w:cs="方正仿宋_GBK"/>
          <w:sz w:val="32"/>
          <w:szCs w:val="32"/>
        </w:rPr>
      </w:pPr>
    </w:p>
    <w:p w14:paraId="21DBA870">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附件：项目交（竣）工验收证书/项目移交证书</w:t>
      </w:r>
    </w:p>
    <w:p w14:paraId="1C6C07D8">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1609" w:firstLineChars="503"/>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徐圩新区免征污水处理费申请表（如有）</w:t>
      </w:r>
    </w:p>
    <w:p w14:paraId="539F3595">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jc w:val="both"/>
        <w:textAlignment w:val="auto"/>
        <w:rPr>
          <w:rFonts w:hint="default" w:ascii="方正仿宋_GBK" w:hAnsi="方正仿宋_GBK" w:eastAsia="方正仿宋_GBK" w:cs="方正仿宋_GBK"/>
          <w:sz w:val="32"/>
          <w:szCs w:val="32"/>
          <w:lang w:val="en-US" w:eastAsia="zh-CN"/>
        </w:rPr>
      </w:pPr>
    </w:p>
    <w:p w14:paraId="472AEDF5">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jc w:val="both"/>
        <w:textAlignment w:val="auto"/>
        <w:rPr>
          <w:rFonts w:hint="default" w:ascii="方正仿宋_GBK" w:hAnsi="方正仿宋_GBK" w:eastAsia="方正仿宋_GBK" w:cs="方正仿宋_GBK"/>
          <w:sz w:val="32"/>
          <w:szCs w:val="32"/>
          <w:lang w:val="en-US" w:eastAsia="zh-CN"/>
        </w:rPr>
      </w:pPr>
    </w:p>
    <w:p w14:paraId="5DE3958E">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jc w:val="both"/>
        <w:textAlignment w:val="auto"/>
        <w:rPr>
          <w:rFonts w:hint="default" w:ascii="方正仿宋_GBK" w:hAnsi="方正仿宋_GBK" w:eastAsia="方正仿宋_GBK" w:cs="方正仿宋_GBK"/>
          <w:sz w:val="32"/>
          <w:szCs w:val="32"/>
          <w:lang w:val="en-US" w:eastAsia="zh-CN"/>
        </w:rPr>
      </w:pPr>
    </w:p>
    <w:p w14:paraId="5F72CAEA">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left="638" w:leftChars="304" w:firstLine="329" w:firstLineChars="103"/>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xxxxxxxxxx公司（公章）</w:t>
      </w:r>
    </w:p>
    <w:p w14:paraId="7BFFBEBC">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xx年xx月xx日</w:t>
      </w:r>
    </w:p>
    <w:p w14:paraId="245D0E04">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Style w:val="7"/>
          <w:rFonts w:hint="eastAsia" w:ascii="方正仿宋_GBK" w:hAnsi="方正仿宋_GBK" w:eastAsia="方正仿宋_GBK" w:cs="方正仿宋_GBK"/>
          <w:color w:val="666666"/>
          <w:sz w:val="32"/>
          <w:szCs w:val="32"/>
          <w:lang w:val="en-US" w:eastAsia="zh-CN"/>
        </w:rPr>
      </w:pPr>
    </w:p>
    <w:p w14:paraId="6BBCB577">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Style w:val="7"/>
          <w:rFonts w:hint="eastAsia" w:ascii="方正仿宋_GBK" w:hAnsi="方正仿宋_GBK" w:eastAsia="方正仿宋_GBK" w:cs="方正仿宋_GBK"/>
          <w:color w:val="666666"/>
          <w:sz w:val="32"/>
          <w:szCs w:val="32"/>
          <w:lang w:val="en-US" w:eastAsia="zh-CN"/>
        </w:rPr>
      </w:pPr>
    </w:p>
    <w:p w14:paraId="273B0814">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Style w:val="7"/>
          <w:rFonts w:hint="eastAsia" w:ascii="方正仿宋_GBK" w:hAnsi="方正仿宋_GBK" w:eastAsia="方正仿宋_GBK" w:cs="方正仿宋_GBK"/>
          <w:color w:val="666666"/>
          <w:sz w:val="32"/>
          <w:szCs w:val="32"/>
          <w:lang w:val="en-US" w:eastAsia="zh-CN"/>
        </w:rPr>
      </w:pPr>
    </w:p>
    <w:p w14:paraId="3FFE2057">
      <w:pPr>
        <w:pStyle w:val="11"/>
        <w:widowControl w:val="0"/>
        <w:autoSpaceDE/>
        <w:adjustRightInd/>
        <w:jc w:val="left"/>
        <w:rPr>
          <w:rFonts w:hint="eastAsia" w:ascii="仿宋_GB2312" w:eastAsia="仿宋_GB2312"/>
          <w:kern w:val="2"/>
          <w:szCs w:val="32"/>
        </w:rPr>
      </w:pPr>
    </w:p>
    <w:p w14:paraId="13490650">
      <w:pPr>
        <w:pStyle w:val="11"/>
        <w:widowControl w:val="0"/>
        <w:autoSpaceDE/>
        <w:adjustRightInd/>
        <w:jc w:val="left"/>
        <w:rPr>
          <w:rFonts w:ascii="仿宋_GB2312" w:eastAsia="仿宋_GB2312"/>
          <w:kern w:val="2"/>
          <w:szCs w:val="32"/>
        </w:rPr>
      </w:pPr>
      <w:r>
        <w:rPr>
          <w:rFonts w:hint="eastAsia" w:ascii="仿宋_GB2312" w:eastAsia="仿宋_GB2312"/>
          <w:kern w:val="2"/>
          <w:szCs w:val="32"/>
        </w:rPr>
        <w:t>附件：</w:t>
      </w:r>
    </w:p>
    <w:p w14:paraId="13833241">
      <w:pPr>
        <w:spacing w:line="480" w:lineRule="exact"/>
        <w:jc w:val="center"/>
        <w:rPr>
          <w:rFonts w:ascii="宋体" w:hAnsi="宋体" w:cs="宋体"/>
          <w:kern w:val="0"/>
          <w:sz w:val="36"/>
          <w:szCs w:val="36"/>
        </w:rPr>
      </w:pPr>
      <w:r>
        <w:rPr>
          <w:rFonts w:hint="eastAsia" w:ascii="宋体" w:hAnsi="宋体" w:cs="宋体"/>
          <w:kern w:val="0"/>
          <w:sz w:val="36"/>
          <w:szCs w:val="36"/>
          <w:lang w:val="en-US" w:eastAsia="zh-CN"/>
        </w:rPr>
        <w:t>徐圩新区免征污水处理费</w:t>
      </w:r>
      <w:r>
        <w:rPr>
          <w:rFonts w:hint="eastAsia" w:ascii="宋体" w:hAnsi="宋体" w:cs="宋体"/>
          <w:kern w:val="0"/>
          <w:sz w:val="36"/>
          <w:szCs w:val="36"/>
        </w:rPr>
        <w:t>申请表</w:t>
      </w:r>
    </w:p>
    <w:tbl>
      <w:tblPr>
        <w:tblStyle w:val="4"/>
        <w:tblW w:w="9121" w:type="dxa"/>
        <w:jc w:val="center"/>
        <w:tblLayout w:type="fixed"/>
        <w:tblCellMar>
          <w:top w:w="0" w:type="dxa"/>
          <w:left w:w="108" w:type="dxa"/>
          <w:bottom w:w="0" w:type="dxa"/>
          <w:right w:w="108" w:type="dxa"/>
        </w:tblCellMar>
      </w:tblPr>
      <w:tblGrid>
        <w:gridCol w:w="860"/>
        <w:gridCol w:w="8261"/>
      </w:tblGrid>
      <w:tr w14:paraId="1D1A8B55">
        <w:tblPrEx>
          <w:tblCellMar>
            <w:top w:w="0" w:type="dxa"/>
            <w:left w:w="108" w:type="dxa"/>
            <w:bottom w:w="0" w:type="dxa"/>
            <w:right w:w="108" w:type="dxa"/>
          </w:tblCellMar>
        </w:tblPrEx>
        <w:trPr>
          <w:trHeight w:val="658" w:hRule="atLeast"/>
          <w:jc w:val="center"/>
        </w:trPr>
        <w:tc>
          <w:tcPr>
            <w:tcW w:w="9121" w:type="dxa"/>
            <w:gridSpan w:val="2"/>
            <w:tcBorders>
              <w:top w:val="nil"/>
              <w:left w:val="nil"/>
              <w:bottom w:val="nil"/>
              <w:right w:val="nil"/>
            </w:tcBorders>
            <w:vAlign w:val="center"/>
          </w:tcPr>
          <w:p w14:paraId="7D536F34">
            <w:pPr>
              <w:widowControl/>
              <w:spacing w:line="480" w:lineRule="exact"/>
              <w:jc w:val="left"/>
              <w:rPr>
                <w:rFonts w:ascii="宋体" w:hAnsi="宋体" w:cs="宋体"/>
                <w:kern w:val="0"/>
                <w:sz w:val="28"/>
                <w:szCs w:val="28"/>
              </w:rPr>
            </w:pPr>
            <w:r>
              <w:rPr>
                <w:rFonts w:hint="eastAsia" w:ascii="宋体" w:hAnsi="宋体" w:cs="宋体"/>
                <w:kern w:val="0"/>
                <w:sz w:val="28"/>
                <w:szCs w:val="28"/>
              </w:rPr>
              <w:t>申请单位：（盖章）                                 年   月   日</w:t>
            </w:r>
          </w:p>
        </w:tc>
      </w:tr>
      <w:tr w14:paraId="54FC3306">
        <w:tblPrEx>
          <w:tblCellMar>
            <w:top w:w="0" w:type="dxa"/>
            <w:left w:w="108" w:type="dxa"/>
            <w:bottom w:w="0" w:type="dxa"/>
            <w:right w:w="108" w:type="dxa"/>
          </w:tblCellMar>
        </w:tblPrEx>
        <w:trPr>
          <w:trHeight w:val="2866" w:hRule="atLeast"/>
          <w:jc w:val="center"/>
        </w:trPr>
        <w:tc>
          <w:tcPr>
            <w:tcW w:w="860" w:type="dxa"/>
            <w:tcBorders>
              <w:top w:val="single" w:color="auto" w:sz="4" w:space="0"/>
              <w:left w:val="single" w:color="auto" w:sz="4" w:space="0"/>
              <w:bottom w:val="single" w:color="000000" w:sz="4" w:space="0"/>
              <w:right w:val="single" w:color="auto" w:sz="4" w:space="0"/>
            </w:tcBorders>
            <w:textDirection w:val="tbRlV"/>
            <w:vAlign w:val="center"/>
          </w:tcPr>
          <w:p w14:paraId="4F41F504">
            <w:pPr>
              <w:widowControl/>
              <w:spacing w:line="480" w:lineRule="exact"/>
              <w:jc w:val="center"/>
              <w:rPr>
                <w:rFonts w:ascii="宋体" w:hAnsi="宋体" w:cs="宋体"/>
                <w:kern w:val="0"/>
                <w:sz w:val="28"/>
                <w:szCs w:val="28"/>
              </w:rPr>
            </w:pPr>
            <w:r>
              <w:rPr>
                <w:rFonts w:hint="eastAsia" w:ascii="宋体" w:hAnsi="宋体" w:cs="宋体"/>
                <w:kern w:val="0"/>
                <w:sz w:val="28"/>
                <w:szCs w:val="28"/>
              </w:rPr>
              <w:t>申 请 事 由</w:t>
            </w:r>
          </w:p>
        </w:tc>
        <w:tc>
          <w:tcPr>
            <w:tcW w:w="8261" w:type="dxa"/>
            <w:tcBorders>
              <w:top w:val="single" w:color="auto" w:sz="4" w:space="0"/>
              <w:left w:val="nil"/>
              <w:bottom w:val="nil"/>
              <w:right w:val="single" w:color="000000" w:sz="4" w:space="0"/>
            </w:tcBorders>
            <w:vAlign w:val="center"/>
          </w:tcPr>
          <w:p w14:paraId="52D588F0">
            <w:pPr>
              <w:widowControl/>
              <w:spacing w:line="480" w:lineRule="exact"/>
              <w:ind w:left="630" w:leftChars="300"/>
              <w:rPr>
                <w:rFonts w:ascii="Times New Roman" w:hAnsi="Times New Roman" w:cs="Times New Roman"/>
                <w:kern w:val="0"/>
                <w:sz w:val="30"/>
                <w:szCs w:val="30"/>
              </w:rPr>
            </w:pPr>
          </w:p>
          <w:p w14:paraId="103055B0">
            <w:pPr>
              <w:widowControl/>
              <w:spacing w:line="480" w:lineRule="exact"/>
              <w:jc w:val="both"/>
              <w:rPr>
                <w:rFonts w:hint="default"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1、用水项目已完成项目交（竣）工验收并同步提交验收证书，申请减免污水处理费。</w:t>
            </w:r>
            <w:r>
              <w:rPr>
                <w:rFonts w:hint="eastAsia" w:ascii="Times New Roman" w:hAnsi="Times New Roman" w:eastAsia="方正仿宋_GBK" w:cs="Times New Roman"/>
                <w:i w:val="0"/>
                <w:iCs w:val="0"/>
                <w:color w:val="000000"/>
                <w:kern w:val="0"/>
                <w:sz w:val="21"/>
                <w:szCs w:val="21"/>
                <w:u w:val="none"/>
                <w:lang w:val="en-US" w:eastAsia="zh-CN" w:bidi="ar"/>
              </w:rPr>
              <w:t>□</w:t>
            </w:r>
          </w:p>
          <w:p w14:paraId="5F76A7EA">
            <w:pPr>
              <w:widowControl/>
              <w:spacing w:line="480" w:lineRule="exact"/>
              <w:ind w:firstLine="480" w:firstLineChars="200"/>
              <w:jc w:val="both"/>
              <w:rPr>
                <w:rFonts w:hint="eastAsia" w:ascii="Times New Roman" w:hAnsi="Times New Roman" w:cs="Times New Roman"/>
                <w:kern w:val="0"/>
                <w:sz w:val="24"/>
                <w:szCs w:val="24"/>
                <w:lang w:val="en-US" w:eastAsia="zh-CN"/>
              </w:rPr>
            </w:pPr>
          </w:p>
          <w:p w14:paraId="7A2966F6">
            <w:pPr>
              <w:widowControl/>
              <w:spacing w:line="480" w:lineRule="exact"/>
              <w:jc w:val="left"/>
              <w:rPr>
                <w:rFonts w:hint="default" w:ascii="Times New Roman" w:hAnsi="Times New Roman" w:cs="Times New Roman"/>
                <w:kern w:val="0"/>
                <w:sz w:val="24"/>
                <w:szCs w:val="24"/>
                <w:u w:val="none"/>
                <w:lang w:val="en-US" w:eastAsia="zh-CN"/>
              </w:rPr>
            </w:pPr>
            <w:r>
              <w:rPr>
                <w:rFonts w:hint="eastAsia" w:ascii="Times New Roman" w:hAnsi="Times New Roman" w:cs="Times New Roman"/>
                <w:kern w:val="0"/>
                <w:sz w:val="24"/>
                <w:szCs w:val="24"/>
                <w:lang w:val="en-US" w:eastAsia="zh-CN"/>
              </w:rPr>
              <w:t>2、用水项目已完成项目移交并同步提交项目移交证书，申请变更市政公用事业水价。</w:t>
            </w:r>
            <w:r>
              <w:rPr>
                <w:rFonts w:hint="eastAsia" w:ascii="Times New Roman" w:hAnsi="Times New Roman" w:eastAsia="方正仿宋_GBK" w:cs="Times New Roman"/>
                <w:i w:val="0"/>
                <w:iCs w:val="0"/>
                <w:color w:val="000000"/>
                <w:kern w:val="0"/>
                <w:sz w:val="21"/>
                <w:szCs w:val="21"/>
                <w:u w:val="none"/>
                <w:lang w:val="en-US" w:eastAsia="zh-CN" w:bidi="ar"/>
              </w:rPr>
              <w:t>□</w:t>
            </w:r>
          </w:p>
          <w:p w14:paraId="1101C161">
            <w:pPr>
              <w:widowControl/>
              <w:spacing w:line="480" w:lineRule="exact"/>
              <w:ind w:left="630" w:leftChars="300"/>
              <w:jc w:val="both"/>
              <w:rPr>
                <w:rFonts w:hint="eastAsia" w:ascii="Times New Roman" w:hAnsi="Times New Roman" w:cs="Times New Roman"/>
                <w:kern w:val="0"/>
                <w:sz w:val="24"/>
                <w:szCs w:val="24"/>
                <w:lang w:val="en-US" w:eastAsia="zh-CN"/>
              </w:rPr>
            </w:pPr>
          </w:p>
          <w:p w14:paraId="2DF22A53">
            <w:pPr>
              <w:widowControl/>
              <w:spacing w:line="480" w:lineRule="exact"/>
              <w:jc w:val="both"/>
              <w:rPr>
                <w:rFonts w:hint="eastAsia" w:ascii="宋体" w:hAnsi="宋体" w:cs="宋体"/>
                <w:kern w:val="0"/>
                <w:sz w:val="24"/>
                <w:szCs w:val="24"/>
              </w:rPr>
            </w:pPr>
            <w:r>
              <w:rPr>
                <w:rFonts w:hint="eastAsia" w:ascii="宋体" w:hAnsi="宋体" w:cs="宋体"/>
                <w:kern w:val="0"/>
                <w:sz w:val="24"/>
                <w:szCs w:val="24"/>
              </w:rPr>
              <w:t>请予批准。</w:t>
            </w:r>
          </w:p>
          <w:p w14:paraId="70E12B63">
            <w:pPr>
              <w:widowControl/>
              <w:spacing w:line="480" w:lineRule="exact"/>
              <w:jc w:val="both"/>
              <w:rPr>
                <w:rFonts w:hint="eastAsia" w:ascii="宋体" w:hAnsi="宋体" w:cs="宋体"/>
                <w:kern w:val="0"/>
                <w:sz w:val="24"/>
                <w:szCs w:val="24"/>
              </w:rPr>
            </w:pPr>
          </w:p>
        </w:tc>
      </w:tr>
      <w:tr w14:paraId="7AF707F0">
        <w:tblPrEx>
          <w:tblCellMar>
            <w:top w:w="0" w:type="dxa"/>
            <w:left w:w="108" w:type="dxa"/>
            <w:bottom w:w="0" w:type="dxa"/>
            <w:right w:w="108" w:type="dxa"/>
          </w:tblCellMar>
        </w:tblPrEx>
        <w:trPr>
          <w:trHeight w:val="2309" w:hRule="atLeast"/>
          <w:jc w:val="center"/>
        </w:trPr>
        <w:tc>
          <w:tcPr>
            <w:tcW w:w="9121" w:type="dxa"/>
            <w:gridSpan w:val="2"/>
            <w:tcBorders>
              <w:top w:val="single" w:color="auto" w:sz="4" w:space="0"/>
              <w:left w:val="single" w:color="auto" w:sz="4" w:space="0"/>
              <w:right w:val="single" w:color="000000" w:sz="4" w:space="0"/>
            </w:tcBorders>
            <w:vAlign w:val="center"/>
          </w:tcPr>
          <w:p w14:paraId="6D87E5B2">
            <w:pPr>
              <w:widowControl/>
              <w:spacing w:line="480" w:lineRule="exact"/>
              <w:jc w:val="left"/>
              <w:rPr>
                <w:rFonts w:ascii="宋体" w:hAnsi="宋体" w:cs="宋体"/>
                <w:b/>
                <w:bCs/>
                <w:kern w:val="0"/>
                <w:sz w:val="28"/>
                <w:szCs w:val="28"/>
              </w:rPr>
            </w:pPr>
            <w:r>
              <w:rPr>
                <w:rFonts w:hint="eastAsia" w:ascii="宋体" w:hAnsi="宋体" w:cs="宋体"/>
                <w:b/>
                <w:bCs/>
                <w:kern w:val="0"/>
                <w:sz w:val="28"/>
                <w:szCs w:val="28"/>
                <w:lang w:val="en-US" w:eastAsia="zh-CN"/>
              </w:rPr>
              <w:t>水务公司预受理</w:t>
            </w:r>
            <w:r>
              <w:rPr>
                <w:rFonts w:hint="eastAsia" w:ascii="宋体" w:hAnsi="宋体" w:cs="宋体"/>
                <w:b/>
                <w:bCs/>
                <w:kern w:val="0"/>
                <w:sz w:val="28"/>
                <w:szCs w:val="28"/>
              </w:rPr>
              <w:t>意见：</w:t>
            </w:r>
          </w:p>
          <w:p w14:paraId="0278D95A">
            <w:pPr>
              <w:widowControl/>
              <w:spacing w:line="480" w:lineRule="exact"/>
              <w:jc w:val="left"/>
              <w:rPr>
                <w:rFonts w:hint="eastAsia" w:ascii="宋体" w:hAnsi="宋体" w:cs="宋体" w:eastAsiaTheme="minorEastAsia"/>
                <w:kern w:val="0"/>
                <w:sz w:val="28"/>
                <w:szCs w:val="28"/>
                <w:lang w:val="en-US" w:eastAsia="zh-CN"/>
              </w:rPr>
            </w:pPr>
            <w:r>
              <w:rPr>
                <w:rFonts w:hint="eastAsia" w:ascii="宋体" w:hAnsi="宋体" w:cs="宋体"/>
                <w:kern w:val="0"/>
                <w:sz w:val="28"/>
                <w:szCs w:val="28"/>
              </w:rPr>
              <w:t>经核实</w:t>
            </w:r>
            <w:r>
              <w:rPr>
                <w:rFonts w:hint="eastAsia" w:ascii="宋体" w:hAnsi="宋体" w:cs="宋体"/>
                <w:kern w:val="0"/>
                <w:sz w:val="28"/>
                <w:szCs w:val="28"/>
                <w:lang w:eastAsia="zh-CN"/>
              </w:rPr>
              <w:t>：</w:t>
            </w:r>
          </w:p>
          <w:p w14:paraId="7A01B197">
            <w:pPr>
              <w:spacing w:line="360" w:lineRule="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①本项目</w:t>
            </w:r>
            <w:r>
              <w:rPr>
                <w:rFonts w:hint="eastAsia" w:asciiTheme="minorEastAsia" w:hAnsiTheme="minorEastAsia" w:cstheme="minorEastAsia"/>
                <w:color w:val="000000"/>
                <w:sz w:val="24"/>
                <w:szCs w:val="24"/>
                <w:lang w:val="en-US" w:eastAsia="zh-CN"/>
              </w:rPr>
              <w:t>符合变更用水性质申请标准</w:t>
            </w:r>
            <w:r>
              <w:rPr>
                <w:rFonts w:hint="eastAsia" w:asciiTheme="minorEastAsia" w:hAnsiTheme="minorEastAsia" w:eastAsiaTheme="minorEastAsia" w:cstheme="minorEastAsia"/>
                <w:color w:val="000000"/>
                <w:sz w:val="24"/>
                <w:szCs w:val="24"/>
              </w:rPr>
              <w:t>；</w:t>
            </w:r>
            <w:r>
              <w:rPr>
                <w:rFonts w:hint="eastAsia" w:ascii="Times New Roman" w:hAnsi="Times New Roman" w:eastAsia="方正仿宋_GBK" w:cs="Times New Roman"/>
                <w:i w:val="0"/>
                <w:iCs w:val="0"/>
                <w:color w:val="000000"/>
                <w:kern w:val="0"/>
                <w:sz w:val="21"/>
                <w:szCs w:val="21"/>
                <w:u w:val="none"/>
                <w:lang w:val="en-US" w:eastAsia="zh-CN" w:bidi="ar"/>
              </w:rPr>
              <w:t>□</w:t>
            </w:r>
          </w:p>
          <w:p w14:paraId="26287B06">
            <w:pPr>
              <w:spacing w:line="360" w:lineRule="auto"/>
              <w:rPr>
                <w:rFonts w:hint="eastAsia" w:ascii="宋体" w:hAnsi="宋体" w:cs="宋体"/>
                <w:kern w:val="0"/>
                <w:sz w:val="28"/>
                <w:szCs w:val="28"/>
              </w:rPr>
            </w:pPr>
            <w:r>
              <w:rPr>
                <w:rFonts w:hint="eastAsia" w:asciiTheme="minorEastAsia" w:hAnsiTheme="minorEastAsia" w:eastAsiaTheme="minorEastAsia" w:cstheme="minorEastAsia"/>
                <w:color w:val="000000"/>
                <w:sz w:val="24"/>
                <w:szCs w:val="24"/>
              </w:rPr>
              <w:t>②本项目</w:t>
            </w:r>
            <w:r>
              <w:rPr>
                <w:rFonts w:hint="eastAsia" w:asciiTheme="minorEastAsia" w:hAnsiTheme="minorEastAsia" w:cstheme="minorEastAsia"/>
                <w:color w:val="000000"/>
                <w:sz w:val="24"/>
                <w:szCs w:val="24"/>
                <w:lang w:val="en-US" w:eastAsia="zh-CN"/>
              </w:rPr>
              <w:t>符合市政公用事业变更用水性质申请标准</w:t>
            </w:r>
            <w:r>
              <w:rPr>
                <w:rFonts w:hint="eastAsia" w:asciiTheme="minorEastAsia" w:hAnsiTheme="minorEastAsia" w:eastAsiaTheme="minorEastAsia" w:cstheme="minorEastAsia"/>
                <w:color w:val="000000"/>
                <w:sz w:val="24"/>
                <w:szCs w:val="24"/>
              </w:rPr>
              <w:t>；</w:t>
            </w:r>
            <w:r>
              <w:rPr>
                <w:rFonts w:hint="eastAsia" w:ascii="Times New Roman" w:hAnsi="Times New Roman" w:eastAsia="方正仿宋_GBK" w:cs="Times New Roman"/>
                <w:i w:val="0"/>
                <w:iCs w:val="0"/>
                <w:color w:val="000000"/>
                <w:kern w:val="0"/>
                <w:sz w:val="21"/>
                <w:szCs w:val="21"/>
                <w:u w:val="none"/>
                <w:lang w:val="en-US" w:eastAsia="zh-CN" w:bidi="ar"/>
              </w:rPr>
              <w:t>□</w:t>
            </w:r>
          </w:p>
          <w:p w14:paraId="585466A9">
            <w:pPr>
              <w:widowControl/>
              <w:spacing w:line="480" w:lineRule="exact"/>
              <w:ind w:firstLine="560" w:firstLineChars="200"/>
              <w:jc w:val="left"/>
              <w:rPr>
                <w:rFonts w:ascii="宋体" w:hAnsi="宋体" w:cs="宋体"/>
                <w:kern w:val="0"/>
                <w:sz w:val="28"/>
                <w:szCs w:val="28"/>
              </w:rPr>
            </w:pPr>
            <w:r>
              <w:rPr>
                <w:rFonts w:hint="eastAsia" w:ascii="宋体" w:hAnsi="宋体" w:cs="宋体"/>
                <w:kern w:val="0"/>
                <w:sz w:val="28"/>
                <w:szCs w:val="28"/>
              </w:rPr>
              <w:t xml:space="preserve">经办人：                              </w:t>
            </w:r>
          </w:p>
          <w:p w14:paraId="4F6204FF">
            <w:pPr>
              <w:spacing w:line="480" w:lineRule="exact"/>
              <w:ind w:left="1661" w:leftChars="791" w:firstLine="4200" w:firstLineChars="1500"/>
              <w:jc w:val="left"/>
              <w:rPr>
                <w:rFonts w:ascii="宋体" w:hAnsi="宋体" w:cs="宋体"/>
                <w:b/>
                <w:bCs/>
                <w:kern w:val="0"/>
                <w:sz w:val="28"/>
                <w:szCs w:val="28"/>
              </w:rPr>
            </w:pPr>
            <w:r>
              <w:rPr>
                <w:rFonts w:hint="eastAsia" w:ascii="宋体" w:hAnsi="宋体" w:cs="宋体"/>
                <w:kern w:val="0"/>
                <w:sz w:val="28"/>
                <w:szCs w:val="28"/>
              </w:rPr>
              <w:t>年   月   日</w:t>
            </w:r>
          </w:p>
        </w:tc>
      </w:tr>
      <w:tr w14:paraId="05AB65BD">
        <w:tblPrEx>
          <w:tblCellMar>
            <w:top w:w="0" w:type="dxa"/>
            <w:left w:w="108" w:type="dxa"/>
            <w:bottom w:w="0" w:type="dxa"/>
            <w:right w:w="108" w:type="dxa"/>
          </w:tblCellMar>
        </w:tblPrEx>
        <w:trPr>
          <w:trHeight w:val="660" w:hRule="atLeast"/>
          <w:jc w:val="center"/>
        </w:trPr>
        <w:tc>
          <w:tcPr>
            <w:tcW w:w="9121" w:type="dxa"/>
            <w:gridSpan w:val="2"/>
            <w:tcBorders>
              <w:top w:val="single" w:color="auto" w:sz="4" w:space="0"/>
              <w:left w:val="single" w:color="auto" w:sz="4" w:space="0"/>
              <w:bottom w:val="nil"/>
              <w:right w:val="single" w:color="000000" w:sz="4" w:space="0"/>
            </w:tcBorders>
            <w:vAlign w:val="center"/>
          </w:tcPr>
          <w:p w14:paraId="47BAB560">
            <w:pPr>
              <w:widowControl/>
              <w:spacing w:line="480" w:lineRule="exact"/>
              <w:jc w:val="left"/>
              <w:rPr>
                <w:rFonts w:hint="eastAsia" w:ascii="宋体" w:hAnsi="宋体" w:cs="宋体"/>
                <w:b/>
                <w:bCs/>
                <w:kern w:val="0"/>
                <w:sz w:val="28"/>
                <w:szCs w:val="28"/>
              </w:rPr>
            </w:pPr>
            <w:r>
              <w:rPr>
                <w:rFonts w:hint="eastAsia" w:ascii="宋体" w:hAnsi="宋体" w:cs="宋体"/>
                <w:b/>
                <w:bCs/>
                <w:kern w:val="0"/>
                <w:sz w:val="28"/>
                <w:szCs w:val="28"/>
                <w:lang w:val="en-US" w:eastAsia="zh-CN"/>
              </w:rPr>
              <w:t>供水主管</w:t>
            </w:r>
            <w:r>
              <w:rPr>
                <w:rFonts w:hint="eastAsia" w:ascii="宋体" w:hAnsi="宋体" w:cs="宋体"/>
                <w:b/>
                <w:bCs/>
                <w:kern w:val="0"/>
                <w:sz w:val="28"/>
                <w:szCs w:val="28"/>
              </w:rPr>
              <w:t>部门审批意见：</w:t>
            </w:r>
          </w:p>
          <w:p w14:paraId="5978250A">
            <w:pPr>
              <w:widowControl/>
              <w:spacing w:line="480" w:lineRule="exact"/>
              <w:ind w:firstLine="6160" w:firstLineChars="2200"/>
              <w:jc w:val="both"/>
              <w:rPr>
                <w:rFonts w:hint="eastAsia" w:ascii="宋体" w:hAnsi="宋体" w:cs="宋体"/>
                <w:kern w:val="0"/>
                <w:sz w:val="28"/>
                <w:szCs w:val="28"/>
              </w:rPr>
            </w:pPr>
          </w:p>
          <w:p w14:paraId="7CCDBC03">
            <w:pPr>
              <w:widowControl/>
              <w:spacing w:line="480" w:lineRule="exact"/>
              <w:jc w:val="both"/>
              <w:rPr>
                <w:rFonts w:hint="eastAsia" w:ascii="宋体" w:hAnsi="宋体" w:cs="宋体"/>
                <w:kern w:val="0"/>
                <w:sz w:val="28"/>
                <w:szCs w:val="28"/>
                <w:lang w:val="en-US" w:eastAsia="zh-CN"/>
              </w:rPr>
            </w:pPr>
          </w:p>
          <w:p w14:paraId="15D04A40">
            <w:pPr>
              <w:widowControl/>
              <w:spacing w:line="480" w:lineRule="exact"/>
              <w:ind w:firstLine="560" w:firstLineChars="200"/>
              <w:jc w:val="both"/>
              <w:rPr>
                <w:rFonts w:ascii="宋体" w:hAnsi="宋体" w:cs="宋体"/>
                <w:kern w:val="0"/>
                <w:sz w:val="28"/>
                <w:szCs w:val="28"/>
              </w:rPr>
            </w:pPr>
            <w:r>
              <w:rPr>
                <w:rFonts w:hint="eastAsia" w:ascii="宋体" w:hAnsi="宋体" w:cs="宋体"/>
                <w:kern w:val="0"/>
                <w:sz w:val="28"/>
                <w:szCs w:val="28"/>
                <w:lang w:val="en-US" w:eastAsia="zh-CN"/>
              </w:rPr>
              <w:t xml:space="preserve">经办人：                                </w:t>
            </w:r>
          </w:p>
          <w:p w14:paraId="50617C19">
            <w:pPr>
              <w:widowControl/>
              <w:spacing w:line="480" w:lineRule="exact"/>
              <w:ind w:firstLine="5880" w:firstLineChars="2100"/>
              <w:jc w:val="both"/>
              <w:rPr>
                <w:rFonts w:hint="eastAsia" w:ascii="宋体" w:hAnsi="宋体" w:cs="宋体"/>
                <w:b/>
                <w:bCs/>
                <w:kern w:val="0"/>
                <w:sz w:val="28"/>
                <w:szCs w:val="28"/>
              </w:rPr>
            </w:pPr>
            <w:r>
              <w:rPr>
                <w:rFonts w:hint="eastAsia" w:ascii="宋体" w:hAnsi="宋体" w:cs="宋体"/>
                <w:kern w:val="0"/>
                <w:sz w:val="28"/>
                <w:szCs w:val="28"/>
              </w:rPr>
              <w:t>年   月   日</w:t>
            </w:r>
          </w:p>
          <w:p w14:paraId="233AEF6D">
            <w:pPr>
              <w:widowControl/>
              <w:spacing w:line="480" w:lineRule="exact"/>
              <w:jc w:val="left"/>
              <w:rPr>
                <w:rFonts w:hint="eastAsia" w:ascii="宋体" w:hAnsi="宋体" w:cs="宋体"/>
                <w:b/>
                <w:bCs/>
                <w:kern w:val="0"/>
                <w:sz w:val="28"/>
                <w:szCs w:val="28"/>
              </w:rPr>
            </w:pPr>
          </w:p>
        </w:tc>
      </w:tr>
      <w:tr w14:paraId="62230D7C">
        <w:tblPrEx>
          <w:tblCellMar>
            <w:top w:w="0" w:type="dxa"/>
            <w:left w:w="108" w:type="dxa"/>
            <w:bottom w:w="0" w:type="dxa"/>
            <w:right w:w="108" w:type="dxa"/>
          </w:tblCellMar>
        </w:tblPrEx>
        <w:trPr>
          <w:trHeight w:val="716" w:hRule="atLeast"/>
          <w:jc w:val="center"/>
        </w:trPr>
        <w:tc>
          <w:tcPr>
            <w:tcW w:w="9121" w:type="dxa"/>
            <w:gridSpan w:val="2"/>
            <w:tcBorders>
              <w:top w:val="single" w:color="auto" w:sz="4" w:space="0"/>
              <w:left w:val="single" w:color="auto" w:sz="4" w:space="0"/>
              <w:bottom w:val="single" w:color="auto" w:sz="4" w:space="0"/>
              <w:right w:val="single" w:color="000000" w:sz="4" w:space="0"/>
            </w:tcBorders>
            <w:vAlign w:val="center"/>
          </w:tcPr>
          <w:p w14:paraId="14F3B07D">
            <w:pPr>
              <w:widowControl/>
              <w:spacing w:line="480" w:lineRule="exact"/>
              <w:jc w:val="left"/>
              <w:rPr>
                <w:rFonts w:ascii="宋体" w:hAnsi="宋体" w:cs="宋体"/>
                <w:kern w:val="0"/>
                <w:sz w:val="28"/>
                <w:szCs w:val="28"/>
              </w:rPr>
            </w:pPr>
            <w:r>
              <w:rPr>
                <w:rFonts w:hint="eastAsia" w:ascii="宋体" w:hAnsi="宋体" w:cs="宋体"/>
                <w:kern w:val="0"/>
                <w:sz w:val="28"/>
                <w:szCs w:val="28"/>
              </w:rPr>
              <w:t xml:space="preserve">【备注】申请单位联系人：  </w:t>
            </w:r>
            <w:r>
              <w:rPr>
                <w:rFonts w:hint="eastAsia" w:ascii="宋体" w:hAnsi="宋体" w:cs="宋体"/>
                <w:kern w:val="0"/>
                <w:sz w:val="28"/>
                <w:szCs w:val="28"/>
                <w:lang w:val="en-US" w:eastAsia="zh-CN"/>
              </w:rPr>
              <w:t xml:space="preserve">        </w:t>
            </w:r>
            <w:r>
              <w:rPr>
                <w:rFonts w:hint="eastAsia" w:ascii="宋体" w:hAnsi="宋体" w:cs="宋体"/>
                <w:kern w:val="0"/>
                <w:sz w:val="28"/>
                <w:szCs w:val="28"/>
              </w:rPr>
              <w:t xml:space="preserve">  联系电话：</w:t>
            </w:r>
          </w:p>
        </w:tc>
      </w:tr>
    </w:tbl>
    <w:p w14:paraId="29B86184">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4AE249E2">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r>
        <w:rPr>
          <w:rStyle w:val="7"/>
          <w:rFonts w:hint="eastAsia" w:ascii="黑体" w:hAnsi="宋体" w:eastAsia="黑体" w:cs="黑体"/>
          <w:color w:val="666666"/>
          <w:sz w:val="21"/>
          <w:szCs w:val="21"/>
          <w:lang w:val="en-US" w:eastAsia="zh-CN"/>
        </w:rPr>
        <w:t>附表5</w:t>
      </w:r>
    </w:p>
    <w:p w14:paraId="6E1A428E">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1B8DA96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江苏方洋水务有限公司</w:t>
      </w:r>
      <w:r>
        <w:rPr>
          <w:rFonts w:hint="eastAsia" w:ascii="方正小标宋简体" w:hAnsi="方正小标宋简体" w:eastAsia="方正小标宋简体" w:cs="方正小标宋简体"/>
          <w:b w:val="0"/>
          <w:bCs w:val="0"/>
          <w:sz w:val="44"/>
          <w:szCs w:val="44"/>
        </w:rPr>
        <w:t>水表过户申请表</w:t>
      </w:r>
    </w:p>
    <w:p w14:paraId="1507ABE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江苏方洋水务有限公司：</w:t>
      </w:r>
    </w:p>
    <w:p w14:paraId="01CD52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甲、乙双方对所填写内容负责，并履行申请表中的权利和义务，请贵公司按照申请内容提供</w:t>
      </w:r>
      <w:r>
        <w:rPr>
          <w:rFonts w:hint="eastAsia" w:ascii="方正仿宋_GBK" w:hAnsi="方正仿宋_GBK" w:eastAsia="方正仿宋_GBK" w:cs="方正仿宋_GBK"/>
          <w:sz w:val="32"/>
          <w:szCs w:val="32"/>
          <w:lang w:val="en-US" w:eastAsia="zh-CN"/>
        </w:rPr>
        <w:t>业务办理</w:t>
      </w:r>
      <w:r>
        <w:rPr>
          <w:rFonts w:hint="eastAsia" w:ascii="方正仿宋_GBK" w:hAnsi="方正仿宋_GBK" w:eastAsia="方正仿宋_GBK" w:cs="方正仿宋_GBK"/>
          <w:sz w:val="32"/>
          <w:szCs w:val="32"/>
        </w:rPr>
        <w:t>。</w:t>
      </w:r>
    </w:p>
    <w:tbl>
      <w:tblPr>
        <w:tblStyle w:val="5"/>
        <w:tblpPr w:leftFromText="180" w:rightFromText="180" w:vertAnchor="text" w:horzAnchor="page" w:tblpX="1666" w:tblpY="369"/>
        <w:tblOverlap w:val="never"/>
        <w:tblW w:w="8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8"/>
        <w:gridCol w:w="4121"/>
      </w:tblGrid>
      <w:tr w14:paraId="53BB0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4" w:hRule="atLeast"/>
        </w:trPr>
        <w:tc>
          <w:tcPr>
            <w:tcW w:w="4358" w:type="dxa"/>
          </w:tcPr>
          <w:p w14:paraId="18E6534E">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甲方（过户单位）</w:t>
            </w:r>
          </w:p>
          <w:p w14:paraId="7B5F039D">
            <w:pPr>
              <w:rPr>
                <w:rFonts w:hint="eastAsia" w:ascii="方正仿宋_GBK" w:hAnsi="方正仿宋_GBK" w:eastAsia="方正仿宋_GBK" w:cs="方正仿宋_GBK"/>
                <w:sz w:val="24"/>
                <w:szCs w:val="24"/>
              </w:rPr>
            </w:pPr>
          </w:p>
          <w:p w14:paraId="4384F46E">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签章：</w:t>
            </w:r>
          </w:p>
        </w:tc>
        <w:tc>
          <w:tcPr>
            <w:tcW w:w="4121" w:type="dxa"/>
          </w:tcPr>
          <w:p w14:paraId="6F42AD94">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乙方（接</w:t>
            </w:r>
            <w:r>
              <w:rPr>
                <w:rFonts w:hint="eastAsia" w:ascii="方正仿宋_GBK" w:hAnsi="方正仿宋_GBK" w:eastAsia="方正仿宋_GBK" w:cs="方正仿宋_GBK"/>
                <w:sz w:val="24"/>
                <w:szCs w:val="24"/>
                <w:lang w:val="en-US" w:eastAsia="zh-CN"/>
              </w:rPr>
              <w:t>收</w:t>
            </w:r>
            <w:r>
              <w:rPr>
                <w:rFonts w:hint="eastAsia" w:ascii="方正仿宋_GBK" w:hAnsi="方正仿宋_GBK" w:eastAsia="方正仿宋_GBK" w:cs="方正仿宋_GBK"/>
                <w:sz w:val="24"/>
                <w:szCs w:val="24"/>
              </w:rPr>
              <w:t>单位）</w:t>
            </w:r>
          </w:p>
          <w:p w14:paraId="611A8832">
            <w:pPr>
              <w:rPr>
                <w:rFonts w:hint="eastAsia" w:ascii="方正仿宋_GBK" w:hAnsi="方正仿宋_GBK" w:eastAsia="方正仿宋_GBK" w:cs="方正仿宋_GBK"/>
                <w:sz w:val="24"/>
                <w:szCs w:val="24"/>
              </w:rPr>
            </w:pPr>
          </w:p>
          <w:p w14:paraId="1065C5D8">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签章：</w:t>
            </w:r>
          </w:p>
        </w:tc>
      </w:tr>
      <w:tr w14:paraId="57ED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4358" w:type="dxa"/>
            <w:vAlign w:val="center"/>
          </w:tcPr>
          <w:p w14:paraId="6F7097BE">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联系人及电话：</w:t>
            </w:r>
          </w:p>
        </w:tc>
        <w:tc>
          <w:tcPr>
            <w:tcW w:w="4121" w:type="dxa"/>
            <w:vAlign w:val="center"/>
          </w:tcPr>
          <w:p w14:paraId="190F80BF">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联系人及电话：</w:t>
            </w:r>
          </w:p>
        </w:tc>
      </w:tr>
      <w:tr w14:paraId="27AAE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479" w:type="dxa"/>
            <w:gridSpan w:val="2"/>
            <w:vAlign w:val="center"/>
          </w:tcPr>
          <w:p w14:paraId="261C7E1E">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水表地址：</w:t>
            </w:r>
          </w:p>
        </w:tc>
      </w:tr>
      <w:tr w14:paraId="7D09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4358" w:type="dxa"/>
            <w:vAlign w:val="center"/>
          </w:tcPr>
          <w:p w14:paraId="27B81B65">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水表示数：</w:t>
            </w:r>
          </w:p>
        </w:tc>
        <w:tc>
          <w:tcPr>
            <w:tcW w:w="4121" w:type="dxa"/>
            <w:vAlign w:val="center"/>
          </w:tcPr>
          <w:p w14:paraId="38E7629C">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水表示数：</w:t>
            </w:r>
          </w:p>
        </w:tc>
      </w:tr>
      <w:tr w14:paraId="57F3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4358" w:type="dxa"/>
            <w:vAlign w:val="center"/>
          </w:tcPr>
          <w:p w14:paraId="0D4BE168">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过户水表</w:t>
            </w:r>
            <w:r>
              <w:rPr>
                <w:rFonts w:hint="eastAsia" w:ascii="方正仿宋_GBK" w:hAnsi="方正仿宋_GBK" w:eastAsia="方正仿宋_GBK" w:cs="方正仿宋_GBK"/>
                <w:sz w:val="24"/>
                <w:szCs w:val="24"/>
                <w:lang w:val="en-US" w:eastAsia="zh-CN"/>
              </w:rPr>
              <w:t>表号</w:t>
            </w:r>
            <w:r>
              <w:rPr>
                <w:rFonts w:hint="eastAsia" w:ascii="方正仿宋_GBK" w:hAnsi="方正仿宋_GBK" w:eastAsia="方正仿宋_GBK" w:cs="方正仿宋_GBK"/>
                <w:sz w:val="24"/>
                <w:szCs w:val="24"/>
              </w:rPr>
              <w:t>：</w:t>
            </w:r>
          </w:p>
        </w:tc>
        <w:tc>
          <w:tcPr>
            <w:tcW w:w="4121" w:type="dxa"/>
            <w:vAlign w:val="center"/>
          </w:tcPr>
          <w:p w14:paraId="1719967B">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过户水表表号：</w:t>
            </w:r>
          </w:p>
        </w:tc>
      </w:tr>
      <w:tr w14:paraId="37FF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4358" w:type="dxa"/>
            <w:vAlign w:val="center"/>
          </w:tcPr>
          <w:p w14:paraId="6BAAFE05">
            <w:pP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填表日期：</w:t>
            </w:r>
          </w:p>
        </w:tc>
        <w:tc>
          <w:tcPr>
            <w:tcW w:w="4121" w:type="dxa"/>
            <w:vAlign w:val="center"/>
          </w:tcPr>
          <w:p w14:paraId="59B8EABC">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填表日期：</w:t>
            </w:r>
          </w:p>
        </w:tc>
      </w:tr>
      <w:tr w14:paraId="24F1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4358" w:type="dxa"/>
            <w:vAlign w:val="center"/>
          </w:tcPr>
          <w:p w14:paraId="18A24302">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用水类别：</w:t>
            </w:r>
          </w:p>
        </w:tc>
        <w:tc>
          <w:tcPr>
            <w:tcW w:w="4121" w:type="dxa"/>
            <w:vAlign w:val="center"/>
          </w:tcPr>
          <w:p w14:paraId="1C012C54">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用水类别：</w:t>
            </w:r>
          </w:p>
        </w:tc>
      </w:tr>
      <w:tr w14:paraId="475F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8479" w:type="dxa"/>
            <w:gridSpan w:val="2"/>
          </w:tcPr>
          <w:p w14:paraId="0CB23672">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过户事由：</w:t>
            </w:r>
          </w:p>
        </w:tc>
      </w:tr>
      <w:tr w14:paraId="45AB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3" w:hRule="atLeast"/>
        </w:trPr>
        <w:tc>
          <w:tcPr>
            <w:tcW w:w="8479" w:type="dxa"/>
            <w:gridSpan w:val="2"/>
          </w:tcPr>
          <w:p w14:paraId="5153BCF5">
            <w:pPr>
              <w:keepNext w:val="0"/>
              <w:keepLines w:val="0"/>
              <w:pageBreakBefore w:val="0"/>
              <w:widowControl w:val="0"/>
              <w:kinsoku/>
              <w:wordWrap/>
              <w:overflowPunct/>
              <w:topLinePunct w:val="0"/>
              <w:autoSpaceDE/>
              <w:autoSpaceDN/>
              <w:bidi w:val="0"/>
              <w:adjustRightInd/>
              <w:snapToGrid/>
              <w:spacing w:line="400" w:lineRule="exact"/>
              <w:ind w:left="1470" w:hanging="1680" w:hangingChars="700"/>
              <w:textAlignment w:val="auto"/>
              <w:rPr>
                <w:rFonts w:hint="eastAsia" w:ascii="方正楷体_GBK" w:hAnsi="方正楷体_GBK" w:eastAsia="方正楷体_GBK" w:cs="方正楷体_GBK"/>
                <w:b w:val="0"/>
                <w:bCs w:val="0"/>
                <w:sz w:val="21"/>
                <w:szCs w:val="21"/>
                <w:lang w:val="en-US" w:eastAsia="zh-CN"/>
              </w:rPr>
            </w:pPr>
            <w:r>
              <w:rPr>
                <w:rFonts w:hint="eastAsia" w:ascii="方正仿宋_GBK" w:hAnsi="方正仿宋_GBK" w:eastAsia="方正仿宋_GBK" w:cs="方正仿宋_GBK"/>
                <w:sz w:val="24"/>
                <w:szCs w:val="24"/>
              </w:rPr>
              <w:t>权利与义务：</w:t>
            </w:r>
            <w:r>
              <w:rPr>
                <w:rFonts w:hint="eastAsia" w:ascii="方正楷体_GBK" w:hAnsi="方正楷体_GBK" w:eastAsia="方正楷体_GBK" w:cs="方正楷体_GBK"/>
                <w:b w:val="0"/>
                <w:bCs w:val="0"/>
                <w:sz w:val="21"/>
                <w:szCs w:val="21"/>
              </w:rPr>
              <w:t>1.自过户日起，甲方</w:t>
            </w:r>
            <w:r>
              <w:rPr>
                <w:rFonts w:hint="eastAsia" w:ascii="方正楷体_GBK" w:hAnsi="方正楷体_GBK" w:eastAsia="方正楷体_GBK" w:cs="方正楷体_GBK"/>
                <w:b w:val="0"/>
                <w:bCs w:val="0"/>
                <w:sz w:val="21"/>
                <w:szCs w:val="21"/>
                <w:lang w:eastAsia="zh-CN"/>
              </w:rPr>
              <w:t>（</w:t>
            </w:r>
            <w:r>
              <w:rPr>
                <w:rFonts w:hint="eastAsia" w:ascii="方正楷体_GBK" w:hAnsi="方正楷体_GBK" w:eastAsia="方正楷体_GBK" w:cs="方正楷体_GBK"/>
                <w:b w:val="0"/>
                <w:bCs w:val="0"/>
                <w:sz w:val="21"/>
                <w:szCs w:val="21"/>
                <w:lang w:val="en-US" w:eastAsia="zh-CN"/>
              </w:rPr>
              <w:t>过户单位</w:t>
            </w:r>
            <w:r>
              <w:rPr>
                <w:rFonts w:hint="eastAsia" w:ascii="方正楷体_GBK" w:hAnsi="方正楷体_GBK" w:eastAsia="方正楷体_GBK" w:cs="方正楷体_GBK"/>
                <w:b w:val="0"/>
                <w:bCs w:val="0"/>
                <w:sz w:val="21"/>
                <w:szCs w:val="21"/>
                <w:lang w:eastAsia="zh-CN"/>
              </w:rPr>
              <w:t>）</w:t>
            </w:r>
            <w:r>
              <w:rPr>
                <w:rFonts w:hint="eastAsia" w:ascii="方正楷体_GBK" w:hAnsi="方正楷体_GBK" w:eastAsia="方正楷体_GBK" w:cs="方正楷体_GBK"/>
                <w:b w:val="0"/>
                <w:bCs w:val="0"/>
                <w:sz w:val="21"/>
                <w:szCs w:val="21"/>
              </w:rPr>
              <w:t>将水表使用权过户给乙方</w:t>
            </w:r>
            <w:r>
              <w:rPr>
                <w:rFonts w:hint="eastAsia" w:ascii="方正楷体_GBK" w:hAnsi="方正楷体_GBK" w:eastAsia="方正楷体_GBK" w:cs="方正楷体_GBK"/>
                <w:b w:val="0"/>
                <w:bCs w:val="0"/>
                <w:sz w:val="21"/>
                <w:szCs w:val="21"/>
                <w:lang w:eastAsia="zh-CN"/>
              </w:rPr>
              <w:t>（</w:t>
            </w:r>
            <w:r>
              <w:rPr>
                <w:rFonts w:hint="eastAsia" w:ascii="方正楷体_GBK" w:hAnsi="方正楷体_GBK" w:eastAsia="方正楷体_GBK" w:cs="方正楷体_GBK"/>
                <w:b w:val="0"/>
                <w:bCs w:val="0"/>
                <w:sz w:val="21"/>
                <w:szCs w:val="21"/>
                <w:lang w:val="en-US" w:eastAsia="zh-CN"/>
              </w:rPr>
              <w:t>接收单位过户日之前的水费由甲方（过户单位）承担；</w:t>
            </w:r>
          </w:p>
          <w:p w14:paraId="46BC5D7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楷体_GBK" w:hAnsi="方正楷体_GBK" w:eastAsia="方正楷体_GBK" w:cs="方正楷体_GBK"/>
                <w:b w:val="0"/>
                <w:bCs w:val="0"/>
                <w:sz w:val="21"/>
                <w:szCs w:val="21"/>
                <w:lang w:eastAsia="zh-CN"/>
              </w:rPr>
            </w:pPr>
            <w:r>
              <w:rPr>
                <w:rFonts w:hint="eastAsia" w:ascii="方正楷体_GBK" w:hAnsi="方正楷体_GBK" w:eastAsia="方正楷体_GBK" w:cs="方正楷体_GBK"/>
                <w:b w:val="0"/>
                <w:bCs w:val="0"/>
                <w:sz w:val="21"/>
                <w:szCs w:val="21"/>
              </w:rPr>
              <w:t xml:space="preserve">            </w:t>
            </w:r>
            <w:r>
              <w:rPr>
                <w:rFonts w:hint="eastAsia" w:ascii="方正楷体_GBK" w:hAnsi="方正楷体_GBK" w:eastAsia="方正楷体_GBK" w:cs="方正楷体_GBK"/>
                <w:b w:val="0"/>
                <w:bCs w:val="0"/>
                <w:sz w:val="21"/>
                <w:szCs w:val="21"/>
                <w:lang w:val="en-US" w:eastAsia="zh-CN"/>
              </w:rPr>
              <w:t xml:space="preserve">  </w:t>
            </w:r>
            <w:r>
              <w:rPr>
                <w:rFonts w:hint="eastAsia" w:ascii="方正楷体_GBK" w:hAnsi="方正楷体_GBK" w:eastAsia="方正楷体_GBK" w:cs="方正楷体_GBK"/>
                <w:b w:val="0"/>
                <w:bCs w:val="0"/>
                <w:sz w:val="21"/>
                <w:szCs w:val="21"/>
              </w:rPr>
              <w:t>2.自</w:t>
            </w:r>
            <w:r>
              <w:rPr>
                <w:rFonts w:hint="eastAsia" w:ascii="方正楷体_GBK" w:hAnsi="方正楷体_GBK" w:eastAsia="方正楷体_GBK" w:cs="方正楷体_GBK"/>
                <w:b w:val="0"/>
                <w:bCs w:val="0"/>
                <w:sz w:val="21"/>
                <w:szCs w:val="21"/>
                <w:lang w:val="en-US" w:eastAsia="zh-CN"/>
              </w:rPr>
              <w:t>过户日，即</w:t>
            </w:r>
            <w:r>
              <w:rPr>
                <w:rFonts w:hint="eastAsia" w:ascii="方正楷体_GBK" w:hAnsi="方正楷体_GBK" w:eastAsia="方正楷体_GBK" w:cs="方正楷体_GBK"/>
                <w:b w:val="0"/>
                <w:bCs w:val="0"/>
                <w:sz w:val="21"/>
                <w:szCs w:val="21"/>
              </w:rPr>
              <w:t xml:space="preserve"> </w:t>
            </w:r>
            <w:r>
              <w:rPr>
                <w:rFonts w:hint="eastAsia" w:ascii="方正楷体_GBK" w:hAnsi="方正楷体_GBK" w:eastAsia="方正楷体_GBK" w:cs="方正楷体_GBK"/>
                <w:b w:val="0"/>
                <w:bCs w:val="0"/>
                <w:sz w:val="21"/>
                <w:szCs w:val="21"/>
                <w:lang w:val="en-US" w:eastAsia="zh-CN"/>
              </w:rPr>
              <w:t xml:space="preserve">  </w:t>
            </w:r>
            <w:r>
              <w:rPr>
                <w:rFonts w:hint="eastAsia" w:ascii="方正楷体_GBK" w:hAnsi="方正楷体_GBK" w:eastAsia="方正楷体_GBK" w:cs="方正楷体_GBK"/>
                <w:b w:val="0"/>
                <w:bCs w:val="0"/>
                <w:sz w:val="21"/>
                <w:szCs w:val="21"/>
              </w:rPr>
              <w:t xml:space="preserve">  年   月   日起水费交由乙方</w:t>
            </w:r>
            <w:r>
              <w:rPr>
                <w:rFonts w:hint="eastAsia" w:ascii="方正楷体_GBK" w:hAnsi="方正楷体_GBK" w:eastAsia="方正楷体_GBK" w:cs="方正楷体_GBK"/>
                <w:b w:val="0"/>
                <w:bCs w:val="0"/>
                <w:sz w:val="21"/>
                <w:szCs w:val="21"/>
                <w:lang w:eastAsia="zh-CN"/>
              </w:rPr>
              <w:t>（</w:t>
            </w:r>
            <w:r>
              <w:rPr>
                <w:rFonts w:hint="eastAsia" w:ascii="方正楷体_GBK" w:hAnsi="方正楷体_GBK" w:eastAsia="方正楷体_GBK" w:cs="方正楷体_GBK"/>
                <w:b w:val="0"/>
                <w:bCs w:val="0"/>
                <w:sz w:val="21"/>
                <w:szCs w:val="21"/>
                <w:lang w:val="en-US" w:eastAsia="zh-CN"/>
              </w:rPr>
              <w:t>接收方</w:t>
            </w:r>
            <w:r>
              <w:rPr>
                <w:rFonts w:hint="eastAsia" w:ascii="方正楷体_GBK" w:hAnsi="方正楷体_GBK" w:eastAsia="方正楷体_GBK" w:cs="方正楷体_GBK"/>
                <w:b w:val="0"/>
                <w:bCs w:val="0"/>
                <w:sz w:val="21"/>
                <w:szCs w:val="21"/>
                <w:lang w:eastAsia="zh-CN"/>
              </w:rPr>
              <w:t>）</w:t>
            </w:r>
            <w:r>
              <w:rPr>
                <w:rFonts w:hint="eastAsia" w:ascii="方正楷体_GBK" w:hAnsi="方正楷体_GBK" w:eastAsia="方正楷体_GBK" w:cs="方正楷体_GBK"/>
                <w:b w:val="0"/>
                <w:bCs w:val="0"/>
                <w:sz w:val="21"/>
                <w:szCs w:val="21"/>
              </w:rPr>
              <w:t>负责缴纳</w:t>
            </w:r>
            <w:r>
              <w:rPr>
                <w:rFonts w:hint="eastAsia" w:ascii="方正楷体_GBK" w:hAnsi="方正楷体_GBK" w:eastAsia="方正楷体_GBK" w:cs="方正楷体_GBK"/>
                <w:b w:val="0"/>
                <w:bCs w:val="0"/>
                <w:sz w:val="21"/>
                <w:szCs w:val="21"/>
                <w:lang w:eastAsia="zh-CN"/>
              </w:rPr>
              <w:t>；</w:t>
            </w:r>
          </w:p>
          <w:p w14:paraId="244D6F3C">
            <w:pPr>
              <w:keepNext w:val="0"/>
              <w:keepLines w:val="0"/>
              <w:pageBreakBefore w:val="0"/>
              <w:widowControl w:val="0"/>
              <w:kinsoku/>
              <w:wordWrap/>
              <w:overflowPunct/>
              <w:topLinePunct w:val="0"/>
              <w:autoSpaceDE/>
              <w:autoSpaceDN/>
              <w:bidi w:val="0"/>
              <w:adjustRightInd/>
              <w:snapToGrid/>
              <w:spacing w:line="400" w:lineRule="exact"/>
              <w:ind w:left="1470" w:hanging="1470" w:hangingChars="700"/>
              <w:textAlignment w:val="auto"/>
              <w:rPr>
                <w:rFonts w:hint="eastAsia" w:ascii="方正楷体_GBK" w:hAnsi="方正楷体_GBK" w:eastAsia="方正楷体_GBK" w:cs="方正楷体_GBK"/>
                <w:b w:val="0"/>
                <w:bCs w:val="0"/>
                <w:sz w:val="21"/>
                <w:szCs w:val="21"/>
                <w:lang w:eastAsia="zh-CN"/>
              </w:rPr>
            </w:pPr>
            <w:r>
              <w:rPr>
                <w:rFonts w:hint="eastAsia" w:ascii="方正楷体_GBK" w:hAnsi="方正楷体_GBK" w:eastAsia="方正楷体_GBK" w:cs="方正楷体_GBK"/>
                <w:b w:val="0"/>
                <w:bCs w:val="0"/>
                <w:sz w:val="21"/>
                <w:szCs w:val="21"/>
              </w:rPr>
              <w:t xml:space="preserve">           </w:t>
            </w:r>
            <w:r>
              <w:rPr>
                <w:rFonts w:hint="eastAsia" w:ascii="方正楷体_GBK" w:hAnsi="方正楷体_GBK" w:eastAsia="方正楷体_GBK" w:cs="方正楷体_GBK"/>
                <w:b w:val="0"/>
                <w:bCs w:val="0"/>
                <w:sz w:val="21"/>
                <w:szCs w:val="21"/>
                <w:lang w:val="en-US" w:eastAsia="zh-CN"/>
              </w:rPr>
              <w:t xml:space="preserve">  </w:t>
            </w:r>
            <w:r>
              <w:rPr>
                <w:rFonts w:hint="eastAsia" w:ascii="方正楷体_GBK" w:hAnsi="方正楷体_GBK" w:eastAsia="方正楷体_GBK" w:cs="方正楷体_GBK"/>
                <w:b w:val="0"/>
                <w:bCs w:val="0"/>
                <w:sz w:val="21"/>
                <w:szCs w:val="21"/>
              </w:rPr>
              <w:t xml:space="preserve"> 3.乙方</w:t>
            </w:r>
            <w:r>
              <w:rPr>
                <w:rFonts w:hint="eastAsia" w:ascii="方正楷体_GBK" w:hAnsi="方正楷体_GBK" w:eastAsia="方正楷体_GBK" w:cs="方正楷体_GBK"/>
                <w:b w:val="0"/>
                <w:bCs w:val="0"/>
                <w:sz w:val="21"/>
                <w:szCs w:val="21"/>
                <w:lang w:eastAsia="zh-CN"/>
              </w:rPr>
              <w:t>（</w:t>
            </w:r>
            <w:r>
              <w:rPr>
                <w:rFonts w:hint="eastAsia" w:ascii="方正楷体_GBK" w:hAnsi="方正楷体_GBK" w:eastAsia="方正楷体_GBK" w:cs="方正楷体_GBK"/>
                <w:b w:val="0"/>
                <w:bCs w:val="0"/>
                <w:sz w:val="21"/>
                <w:szCs w:val="21"/>
                <w:lang w:val="en-US" w:eastAsia="zh-CN"/>
              </w:rPr>
              <w:t>接收方</w:t>
            </w:r>
            <w:r>
              <w:rPr>
                <w:rFonts w:hint="eastAsia" w:ascii="方正楷体_GBK" w:hAnsi="方正楷体_GBK" w:eastAsia="方正楷体_GBK" w:cs="方正楷体_GBK"/>
                <w:b w:val="0"/>
                <w:bCs w:val="0"/>
                <w:sz w:val="21"/>
                <w:szCs w:val="21"/>
                <w:lang w:eastAsia="zh-CN"/>
              </w:rPr>
              <w:t>）</w:t>
            </w:r>
            <w:r>
              <w:rPr>
                <w:rFonts w:hint="eastAsia" w:ascii="方正楷体_GBK" w:hAnsi="方正楷体_GBK" w:eastAsia="方正楷体_GBK" w:cs="方正楷体_GBK"/>
                <w:b w:val="0"/>
                <w:bCs w:val="0"/>
                <w:sz w:val="21"/>
                <w:szCs w:val="21"/>
              </w:rPr>
              <w:t>自觉遵守《江苏省城市供水管理条例》，并与江苏方洋水务有限公司签订《</w:t>
            </w:r>
            <w:r>
              <w:rPr>
                <w:rFonts w:hint="eastAsia" w:ascii="方正楷体_GBK" w:hAnsi="方正楷体_GBK" w:eastAsia="方正楷体_GBK" w:cs="方正楷体_GBK"/>
                <w:b w:val="0"/>
                <w:bCs w:val="0"/>
                <w:sz w:val="21"/>
                <w:szCs w:val="21"/>
                <w:lang w:val="en-US" w:eastAsia="zh-CN"/>
              </w:rPr>
              <w:t>城市</w:t>
            </w:r>
            <w:r>
              <w:rPr>
                <w:rFonts w:hint="eastAsia" w:ascii="方正楷体_GBK" w:hAnsi="方正楷体_GBK" w:eastAsia="方正楷体_GBK" w:cs="方正楷体_GBK"/>
                <w:b w:val="0"/>
                <w:bCs w:val="0"/>
                <w:sz w:val="21"/>
                <w:szCs w:val="21"/>
              </w:rPr>
              <w:t>供用水合同》</w:t>
            </w:r>
            <w:r>
              <w:rPr>
                <w:rFonts w:hint="eastAsia" w:ascii="方正楷体_GBK" w:hAnsi="方正楷体_GBK" w:eastAsia="方正楷体_GBK" w:cs="方正楷体_GBK"/>
                <w:b w:val="0"/>
                <w:bCs w:val="0"/>
                <w:sz w:val="21"/>
                <w:szCs w:val="21"/>
                <w:lang w:val="en-US" w:eastAsia="zh-CN"/>
              </w:rPr>
              <w:t xml:space="preserve"> </w:t>
            </w:r>
            <w:r>
              <w:rPr>
                <w:rFonts w:hint="eastAsia" w:ascii="方正楷体_GBK" w:hAnsi="方正楷体_GBK" w:eastAsia="方正楷体_GBK" w:cs="方正楷体_GBK"/>
                <w:b w:val="0"/>
                <w:bCs w:val="0"/>
                <w:sz w:val="21"/>
                <w:szCs w:val="21"/>
                <w:lang w:eastAsia="zh-CN"/>
              </w:rPr>
              <w:t>；</w:t>
            </w:r>
          </w:p>
          <w:p w14:paraId="3522C946">
            <w:pPr>
              <w:keepNext w:val="0"/>
              <w:keepLines w:val="0"/>
              <w:pageBreakBefore w:val="0"/>
              <w:widowControl w:val="0"/>
              <w:kinsoku/>
              <w:wordWrap/>
              <w:overflowPunct/>
              <w:topLinePunct w:val="0"/>
              <w:autoSpaceDE/>
              <w:autoSpaceDN/>
              <w:bidi w:val="0"/>
              <w:adjustRightInd/>
              <w:snapToGrid/>
              <w:spacing w:line="400" w:lineRule="exact"/>
              <w:ind w:left="1470" w:hanging="1470" w:hangingChars="700"/>
              <w:textAlignment w:val="auto"/>
              <w:rPr>
                <w:rFonts w:hint="eastAsia" w:ascii="方正仿宋_GBK" w:hAnsi="方正仿宋_GBK" w:eastAsia="方正仿宋_GBK" w:cs="方正仿宋_GBK"/>
                <w:sz w:val="24"/>
                <w:szCs w:val="24"/>
              </w:rPr>
            </w:pPr>
            <w:r>
              <w:rPr>
                <w:rFonts w:hint="eastAsia" w:ascii="方正楷体_GBK" w:hAnsi="方正楷体_GBK" w:eastAsia="方正楷体_GBK" w:cs="方正楷体_GBK"/>
                <w:b w:val="0"/>
                <w:bCs w:val="0"/>
                <w:sz w:val="21"/>
                <w:szCs w:val="21"/>
              </w:rPr>
              <w:t xml:space="preserve">           </w:t>
            </w:r>
            <w:r>
              <w:rPr>
                <w:rFonts w:hint="eastAsia" w:ascii="方正楷体_GBK" w:hAnsi="方正楷体_GBK" w:eastAsia="方正楷体_GBK" w:cs="方正楷体_GBK"/>
                <w:b w:val="0"/>
                <w:bCs w:val="0"/>
                <w:sz w:val="21"/>
                <w:szCs w:val="21"/>
                <w:lang w:val="en-US" w:eastAsia="zh-CN"/>
              </w:rPr>
              <w:t xml:space="preserve">  </w:t>
            </w:r>
            <w:r>
              <w:rPr>
                <w:rFonts w:hint="eastAsia" w:ascii="方正楷体_GBK" w:hAnsi="方正楷体_GBK" w:eastAsia="方正楷体_GBK" w:cs="方正楷体_GBK"/>
                <w:b w:val="0"/>
                <w:bCs w:val="0"/>
                <w:sz w:val="21"/>
                <w:szCs w:val="21"/>
              </w:rPr>
              <w:t xml:space="preserve"> 4.本申请</w:t>
            </w:r>
            <w:r>
              <w:rPr>
                <w:rFonts w:hint="eastAsia" w:ascii="方正楷体_GBK" w:hAnsi="方正楷体_GBK" w:eastAsia="方正楷体_GBK" w:cs="方正楷体_GBK"/>
                <w:b w:val="0"/>
                <w:bCs w:val="0"/>
                <w:sz w:val="21"/>
                <w:szCs w:val="21"/>
                <w:lang w:val="en-US" w:eastAsia="zh-CN"/>
              </w:rPr>
              <w:t>表</w:t>
            </w:r>
            <w:r>
              <w:rPr>
                <w:rFonts w:hint="eastAsia" w:ascii="方正楷体_GBK" w:hAnsi="方正楷体_GBK" w:eastAsia="方正楷体_GBK" w:cs="方正楷体_GBK"/>
                <w:b w:val="0"/>
                <w:bCs w:val="0"/>
                <w:sz w:val="21"/>
                <w:szCs w:val="21"/>
              </w:rPr>
              <w:t>一式三份，甲方</w:t>
            </w:r>
            <w:r>
              <w:rPr>
                <w:rFonts w:hint="eastAsia" w:ascii="方正楷体_GBK" w:hAnsi="方正楷体_GBK" w:eastAsia="方正楷体_GBK" w:cs="方正楷体_GBK"/>
                <w:b w:val="0"/>
                <w:bCs w:val="0"/>
                <w:sz w:val="21"/>
                <w:szCs w:val="21"/>
                <w:lang w:eastAsia="zh-CN"/>
              </w:rPr>
              <w:t>（</w:t>
            </w:r>
            <w:r>
              <w:rPr>
                <w:rFonts w:hint="eastAsia" w:ascii="方正楷体_GBK" w:hAnsi="方正楷体_GBK" w:eastAsia="方正楷体_GBK" w:cs="方正楷体_GBK"/>
                <w:b w:val="0"/>
                <w:bCs w:val="0"/>
                <w:sz w:val="21"/>
                <w:szCs w:val="21"/>
                <w:lang w:val="en-US" w:eastAsia="zh-CN"/>
              </w:rPr>
              <w:t>过户方</w:t>
            </w:r>
            <w:r>
              <w:rPr>
                <w:rFonts w:hint="eastAsia" w:ascii="方正楷体_GBK" w:hAnsi="方正楷体_GBK" w:eastAsia="方正楷体_GBK" w:cs="方正楷体_GBK"/>
                <w:b w:val="0"/>
                <w:bCs w:val="0"/>
                <w:sz w:val="21"/>
                <w:szCs w:val="21"/>
                <w:lang w:eastAsia="zh-CN"/>
              </w:rPr>
              <w:t>）</w:t>
            </w:r>
            <w:r>
              <w:rPr>
                <w:rFonts w:hint="eastAsia" w:ascii="方正楷体_GBK" w:hAnsi="方正楷体_GBK" w:eastAsia="方正楷体_GBK" w:cs="方正楷体_GBK"/>
                <w:b w:val="0"/>
                <w:bCs w:val="0"/>
                <w:sz w:val="21"/>
                <w:szCs w:val="21"/>
              </w:rPr>
              <w:t>、乙方</w:t>
            </w:r>
            <w:r>
              <w:rPr>
                <w:rFonts w:hint="eastAsia" w:ascii="方正楷体_GBK" w:hAnsi="方正楷体_GBK" w:eastAsia="方正楷体_GBK" w:cs="方正楷体_GBK"/>
                <w:b w:val="0"/>
                <w:bCs w:val="0"/>
                <w:sz w:val="21"/>
                <w:szCs w:val="21"/>
                <w:lang w:eastAsia="zh-CN"/>
              </w:rPr>
              <w:t>（</w:t>
            </w:r>
            <w:r>
              <w:rPr>
                <w:rFonts w:hint="eastAsia" w:ascii="方正楷体_GBK" w:hAnsi="方正楷体_GBK" w:eastAsia="方正楷体_GBK" w:cs="方正楷体_GBK"/>
                <w:b w:val="0"/>
                <w:bCs w:val="0"/>
                <w:sz w:val="21"/>
                <w:szCs w:val="21"/>
                <w:lang w:val="en-US" w:eastAsia="zh-CN"/>
              </w:rPr>
              <w:t>接收方</w:t>
            </w:r>
            <w:r>
              <w:rPr>
                <w:rFonts w:hint="eastAsia" w:ascii="方正楷体_GBK" w:hAnsi="方正楷体_GBK" w:eastAsia="方正楷体_GBK" w:cs="方正楷体_GBK"/>
                <w:b w:val="0"/>
                <w:bCs w:val="0"/>
                <w:sz w:val="21"/>
                <w:szCs w:val="21"/>
                <w:lang w:eastAsia="zh-CN"/>
              </w:rPr>
              <w:t>）</w:t>
            </w:r>
            <w:r>
              <w:rPr>
                <w:rFonts w:hint="eastAsia" w:ascii="方正楷体_GBK" w:hAnsi="方正楷体_GBK" w:eastAsia="方正楷体_GBK" w:cs="方正楷体_GBK"/>
                <w:b w:val="0"/>
                <w:bCs w:val="0"/>
                <w:sz w:val="21"/>
                <w:szCs w:val="21"/>
              </w:rPr>
              <w:t>、江苏方洋水务有限公司各执一份。</w:t>
            </w:r>
          </w:p>
        </w:tc>
      </w:tr>
    </w:tbl>
    <w:p w14:paraId="3DAC1331">
      <w:pPr>
        <w:pStyle w:val="3"/>
        <w:widowControl/>
        <w:spacing w:beforeAutospacing="0" w:afterAutospacing="0" w:line="240" w:lineRule="auto"/>
        <w:rPr>
          <w:rStyle w:val="7"/>
          <w:rFonts w:hint="default" w:ascii="黑体" w:hAnsi="宋体" w:eastAsia="黑体" w:cs="黑体"/>
          <w:color w:val="666666"/>
          <w:sz w:val="21"/>
          <w:szCs w:val="21"/>
          <w:lang w:val="en-US" w:eastAsia="zh-CN"/>
        </w:rPr>
      </w:pPr>
    </w:p>
    <w:p w14:paraId="5F2016A4">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4DF8F218">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694B51D3">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r>
        <w:rPr>
          <w:rStyle w:val="7"/>
          <w:rFonts w:hint="eastAsia" w:ascii="黑体" w:hAnsi="宋体" w:eastAsia="黑体" w:cs="黑体"/>
          <w:color w:val="666666"/>
          <w:sz w:val="21"/>
          <w:szCs w:val="21"/>
          <w:lang w:val="en-US" w:eastAsia="zh-CN"/>
        </w:rPr>
        <w:t>附表6</w:t>
      </w:r>
    </w:p>
    <w:p w14:paraId="4D66FD10">
      <w:pPr>
        <w:pStyle w:val="3"/>
        <w:widowControl/>
        <w:spacing w:beforeAutospacing="0" w:afterAutospacing="0" w:line="240" w:lineRule="auto"/>
        <w:jc w:val="center"/>
        <w:rPr>
          <w:rStyle w:val="7"/>
          <w:rFonts w:hint="eastAsia" w:ascii="方正小标宋简体" w:hAnsi="方正小标宋简体" w:eastAsia="方正小标宋简体" w:cs="方正小标宋简体"/>
          <w:b w:val="0"/>
          <w:bCs/>
          <w:color w:val="666666"/>
          <w:sz w:val="44"/>
          <w:szCs w:val="44"/>
          <w:lang w:val="en-US" w:eastAsia="zh-CN"/>
        </w:rPr>
      </w:pPr>
    </w:p>
    <w:p w14:paraId="57728A7E">
      <w:pPr>
        <w:pStyle w:val="3"/>
        <w:widowControl/>
        <w:spacing w:beforeAutospacing="0" w:afterAutospacing="0" w:line="240" w:lineRule="auto"/>
        <w:jc w:val="center"/>
        <w:rPr>
          <w:rStyle w:val="7"/>
          <w:rFonts w:hint="eastAsia" w:ascii="方正小标宋简体" w:hAnsi="方正小标宋简体" w:eastAsia="方正小标宋简体" w:cs="方正小标宋简体"/>
          <w:b w:val="0"/>
          <w:bCs/>
          <w:color w:val="666666"/>
          <w:sz w:val="44"/>
          <w:szCs w:val="44"/>
          <w:lang w:val="en-US" w:eastAsia="zh-CN"/>
        </w:rPr>
      </w:pPr>
      <w:r>
        <w:rPr>
          <w:rStyle w:val="7"/>
          <w:rFonts w:hint="eastAsia" w:ascii="方正小标宋简体" w:hAnsi="方正小标宋简体" w:eastAsia="方正小标宋简体" w:cs="方正小标宋简体"/>
          <w:b w:val="0"/>
          <w:bCs/>
          <w:color w:val="666666"/>
          <w:sz w:val="44"/>
          <w:szCs w:val="44"/>
          <w:lang w:val="en-US" w:eastAsia="zh-CN"/>
        </w:rPr>
        <w:t>销户说明材料（模板）</w:t>
      </w:r>
    </w:p>
    <w:p w14:paraId="5080A948">
      <w:pPr>
        <w:pStyle w:val="3"/>
        <w:widowControl/>
        <w:spacing w:beforeAutospacing="0" w:afterAutospacing="0" w:line="240" w:lineRule="auto"/>
        <w:jc w:val="both"/>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江苏方洋水务有限公司：</w:t>
      </w:r>
    </w:p>
    <w:p w14:paraId="5BD5DD0A">
      <w:pPr>
        <w:pStyle w:val="3"/>
        <w:widowControl/>
        <w:spacing w:beforeAutospacing="0" w:afterAutospacing="0" w:line="240" w:lineRule="auto"/>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w:t>
      </w:r>
      <w:r>
        <w:rPr>
          <w:rFonts w:hint="eastAsia" w:ascii="方正仿宋_GBK" w:hAnsi="方正仿宋_GBK" w:eastAsia="方正仿宋_GBK" w:cs="方正仿宋_GBK"/>
          <w:sz w:val="32"/>
          <w:szCs w:val="32"/>
          <w:u w:val="single"/>
          <w:lang w:val="en-US" w:eastAsia="zh-CN"/>
        </w:rPr>
        <w:t xml:space="preserve">    单位名称      </w:t>
      </w:r>
      <w:r>
        <w:rPr>
          <w:rFonts w:hint="eastAsia" w:ascii="方正仿宋_GBK" w:hAnsi="方正仿宋_GBK" w:eastAsia="方正仿宋_GBK" w:cs="方正仿宋_GBK"/>
          <w:sz w:val="32"/>
          <w:szCs w:val="32"/>
          <w:lang w:val="en-US" w:eastAsia="zh-CN"/>
        </w:rPr>
        <w:t>因</w:t>
      </w:r>
      <w:r>
        <w:rPr>
          <w:rFonts w:hint="eastAsia" w:ascii="方正仿宋_GBK" w:hAnsi="方正仿宋_GBK" w:eastAsia="方正仿宋_GBK" w:cs="方正仿宋_GBK"/>
          <w:sz w:val="32"/>
          <w:szCs w:val="32"/>
          <w:u w:val="single"/>
          <w:lang w:val="en-US" w:eastAsia="zh-CN"/>
        </w:rPr>
        <w:t>施工期结束/用水结束/其他原因，</w:t>
      </w:r>
      <w:r>
        <w:rPr>
          <w:rFonts w:hint="eastAsia" w:ascii="方正仿宋_GBK" w:hAnsi="方正仿宋_GBK" w:eastAsia="方正仿宋_GBK" w:cs="方正仿宋_GBK"/>
          <w:sz w:val="32"/>
          <w:szCs w:val="32"/>
          <w:u w:val="none"/>
          <w:lang w:val="en-US" w:eastAsia="zh-CN"/>
        </w:rPr>
        <w:t>需对</w:t>
      </w:r>
      <w:r>
        <w:rPr>
          <w:rFonts w:hint="eastAsia" w:ascii="方正仿宋_GBK" w:hAnsi="方正仿宋_GBK" w:eastAsia="方正仿宋_GBK" w:cs="方正仿宋_GBK"/>
          <w:sz w:val="32"/>
          <w:szCs w:val="32"/>
          <w:lang w:val="en-US" w:eastAsia="zh-CN"/>
        </w:rPr>
        <w:t xml:space="preserve">位于 </w:t>
      </w:r>
      <w:r>
        <w:rPr>
          <w:rFonts w:hint="eastAsia" w:ascii="方正仿宋_GBK" w:hAnsi="方正仿宋_GBK" w:eastAsia="方正仿宋_GBK" w:cs="方正仿宋_GBK"/>
          <w:sz w:val="32"/>
          <w:szCs w:val="32"/>
          <w:u w:val="single"/>
          <w:lang w:val="en-US" w:eastAsia="zh-CN"/>
        </w:rPr>
        <w:t xml:space="preserve">     用水地址    </w:t>
      </w:r>
      <w:r>
        <w:rPr>
          <w:rFonts w:hint="eastAsia" w:ascii="方正仿宋_GBK" w:hAnsi="方正仿宋_GBK" w:eastAsia="方正仿宋_GBK" w:cs="方正仿宋_GBK"/>
          <w:sz w:val="32"/>
          <w:szCs w:val="32"/>
          <w:u w:val="none"/>
          <w:lang w:val="en-US" w:eastAsia="zh-CN"/>
        </w:rPr>
        <w:t>处的</w:t>
      </w:r>
      <w:r>
        <w:rPr>
          <w:rFonts w:hint="eastAsia" w:ascii="方正仿宋_GBK" w:hAnsi="方正仿宋_GBK" w:eastAsia="方正仿宋_GBK" w:cs="方正仿宋_GBK"/>
          <w:sz w:val="32"/>
          <w:szCs w:val="32"/>
        </w:rPr>
        <w:t>水表进行销户处理</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户</w:t>
      </w:r>
      <w:r>
        <w:rPr>
          <w:rFonts w:hint="eastAsia" w:ascii="方正仿宋_GBK" w:hAnsi="方正仿宋_GBK" w:eastAsia="方正仿宋_GBK" w:cs="方正仿宋_GBK"/>
          <w:sz w:val="32"/>
          <w:szCs w:val="32"/>
          <w:lang w:val="en-US" w:eastAsia="zh-CN"/>
        </w:rPr>
        <w:t>号</w:t>
      </w:r>
      <w:r>
        <w:rPr>
          <w:rFonts w:hint="eastAsia" w:ascii="方正仿宋_GBK" w:hAnsi="方正仿宋_GBK" w:eastAsia="方正仿宋_GBK" w:cs="方正仿宋_GBK"/>
          <w:sz w:val="32"/>
          <w:szCs w:val="32"/>
          <w:u w:val="single"/>
          <w:lang w:val="en-US" w:eastAsia="zh-CN"/>
        </w:rPr>
        <w:t>xxxxx</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水费已结清，</w:t>
      </w:r>
      <w:r>
        <w:rPr>
          <w:rFonts w:hint="eastAsia" w:ascii="方正仿宋_GBK" w:hAnsi="方正仿宋_GBK" w:eastAsia="方正仿宋_GBK" w:cs="方正仿宋_GBK"/>
          <w:sz w:val="32"/>
          <w:szCs w:val="32"/>
        </w:rPr>
        <w:t>此表销户拆除后不再启用，</w:t>
      </w:r>
      <w:r>
        <w:rPr>
          <w:rFonts w:hint="eastAsia" w:ascii="方正仿宋_GBK" w:hAnsi="方正仿宋_GBK" w:eastAsia="方正仿宋_GBK" w:cs="方正仿宋_GBK"/>
          <w:sz w:val="32"/>
          <w:szCs w:val="32"/>
          <w:lang w:val="en-US" w:eastAsia="zh-CN"/>
        </w:rPr>
        <w:t>另我公司前期有预存水费xx元，请予以退回，退回账户详见附件。</w:t>
      </w:r>
      <w:r>
        <w:rPr>
          <w:rFonts w:hint="eastAsia" w:ascii="方正仿宋_GBK" w:hAnsi="方正仿宋_GBK" w:eastAsia="方正仿宋_GBK" w:cs="方正仿宋_GBK"/>
          <w:sz w:val="32"/>
          <w:szCs w:val="32"/>
        </w:rPr>
        <w:t>请给予办理相关手续。</w:t>
      </w:r>
    </w:p>
    <w:p w14:paraId="6A05DD93">
      <w:pPr>
        <w:pStyle w:val="3"/>
        <w:widowControl/>
        <w:spacing w:beforeAutospacing="0" w:afterAutospacing="0" w:line="240" w:lineRule="auto"/>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附件：xxx</w:t>
      </w:r>
    </w:p>
    <w:p w14:paraId="16726D36">
      <w:pPr>
        <w:pStyle w:val="3"/>
        <w:widowControl/>
        <w:spacing w:beforeAutospacing="0" w:afterAutospacing="0" w:line="240" w:lineRule="auto"/>
        <w:ind w:firstLine="640" w:firstLineChars="200"/>
        <w:jc w:val="both"/>
        <w:rPr>
          <w:rFonts w:hint="eastAsia" w:ascii="方正仿宋_GBK" w:hAnsi="方正仿宋_GBK" w:eastAsia="方正仿宋_GBK" w:cs="方正仿宋_GBK"/>
          <w:sz w:val="32"/>
          <w:szCs w:val="32"/>
          <w:lang w:val="en-US" w:eastAsia="zh-CN"/>
        </w:rPr>
      </w:pPr>
    </w:p>
    <w:p w14:paraId="78A77035">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jc w:val="righ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xxxxxxxxxx公司（公章）</w:t>
      </w:r>
    </w:p>
    <w:p w14:paraId="5BEE73A5">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xx年xx月xx日</w:t>
      </w:r>
    </w:p>
    <w:p w14:paraId="15EA6669">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jc w:val="both"/>
        <w:textAlignment w:val="auto"/>
        <w:rPr>
          <w:rFonts w:hint="default" w:ascii="方正仿宋_GBK" w:hAnsi="方正仿宋_GBK" w:eastAsia="方正仿宋_GBK" w:cs="方正仿宋_GBK"/>
          <w:sz w:val="32"/>
          <w:szCs w:val="32"/>
          <w:lang w:val="en-US" w:eastAsia="zh-CN"/>
        </w:rPr>
      </w:pPr>
    </w:p>
    <w:p w14:paraId="5D8D18F6">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Style w:val="7"/>
          <w:rFonts w:hint="eastAsia" w:ascii="方正仿宋_GBK" w:hAnsi="方正仿宋_GBK" w:eastAsia="方正仿宋_GBK" w:cs="方正仿宋_GBK"/>
          <w:color w:val="666666"/>
          <w:sz w:val="32"/>
          <w:szCs w:val="32"/>
          <w:lang w:val="en-US" w:eastAsia="zh-CN"/>
        </w:rPr>
      </w:pPr>
    </w:p>
    <w:p w14:paraId="68C58488">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Style w:val="7"/>
          <w:rFonts w:hint="eastAsia" w:ascii="方正仿宋_GBK" w:hAnsi="方正仿宋_GBK" w:eastAsia="方正仿宋_GBK" w:cs="方正仿宋_GBK"/>
          <w:color w:val="666666"/>
          <w:sz w:val="32"/>
          <w:szCs w:val="32"/>
          <w:lang w:val="en-US" w:eastAsia="zh-CN"/>
        </w:rPr>
      </w:pPr>
    </w:p>
    <w:p w14:paraId="7D2CCB80">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jc w:val="both"/>
        <w:textAlignment w:val="auto"/>
        <w:rPr>
          <w:rStyle w:val="7"/>
          <w:rFonts w:hint="eastAsia" w:ascii="方正仿宋_GBK" w:hAnsi="方正仿宋_GBK" w:eastAsia="方正仿宋_GBK" w:cs="方正仿宋_GBK"/>
          <w:color w:val="666666"/>
          <w:sz w:val="32"/>
          <w:szCs w:val="32"/>
          <w:lang w:val="en-US" w:eastAsia="zh-CN"/>
        </w:rPr>
      </w:pPr>
    </w:p>
    <w:p w14:paraId="7C41EFDB">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20C39BDE">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0409B885">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tbl>
      <w:tblPr>
        <w:tblStyle w:val="4"/>
        <w:tblpPr w:leftFromText="180" w:rightFromText="180" w:vertAnchor="text" w:horzAnchor="page" w:tblpX="1354" w:tblpY="-366"/>
        <w:tblOverlap w:val="never"/>
        <w:tblW w:w="95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0"/>
        <w:gridCol w:w="2097"/>
        <w:gridCol w:w="1949"/>
        <w:gridCol w:w="1855"/>
        <w:gridCol w:w="2629"/>
      </w:tblGrid>
      <w:tr w14:paraId="4DD19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9500" w:type="dxa"/>
            <w:gridSpan w:val="5"/>
            <w:tcBorders>
              <w:top w:val="nil"/>
              <w:left w:val="nil"/>
              <w:bottom w:val="nil"/>
              <w:right w:val="nil"/>
            </w:tcBorders>
            <w:shd w:val="clear" w:color="auto" w:fill="auto"/>
            <w:noWrap/>
            <w:vAlign w:val="center"/>
          </w:tcPr>
          <w:p w14:paraId="4D46F211">
            <w:pPr>
              <w:pStyle w:val="3"/>
              <w:widowControl/>
              <w:spacing w:beforeAutospacing="0" w:afterAutospacing="0" w:line="240" w:lineRule="auto"/>
              <w:rPr>
                <w:rStyle w:val="7"/>
                <w:rFonts w:hint="default" w:ascii="黑体" w:hAnsi="宋体" w:eastAsia="黑体" w:cs="黑体"/>
                <w:color w:val="666666"/>
                <w:sz w:val="21"/>
                <w:szCs w:val="21"/>
                <w:lang w:val="en-US" w:eastAsia="zh-CN"/>
              </w:rPr>
            </w:pPr>
            <w:r>
              <w:rPr>
                <w:rStyle w:val="7"/>
                <w:rFonts w:hint="eastAsia" w:ascii="黑体" w:hAnsi="宋体" w:eastAsia="黑体" w:cs="黑体"/>
                <w:color w:val="666666"/>
                <w:sz w:val="21"/>
                <w:szCs w:val="21"/>
                <w:lang w:val="en-US" w:eastAsia="zh-CN"/>
              </w:rPr>
              <w:t>附表7</w:t>
            </w:r>
          </w:p>
          <w:p w14:paraId="0A6DA819">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江苏方洋水务有限公司水表校验申请表</w:t>
            </w:r>
          </w:p>
        </w:tc>
      </w:tr>
      <w:tr w14:paraId="4F1BE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500" w:type="dxa"/>
            <w:gridSpan w:val="5"/>
            <w:tcBorders>
              <w:top w:val="nil"/>
              <w:left w:val="nil"/>
              <w:bottom w:val="single" w:color="000000" w:sz="4" w:space="0"/>
              <w:right w:val="nil"/>
            </w:tcBorders>
            <w:shd w:val="clear" w:color="auto" w:fill="auto"/>
            <w:noWrap/>
            <w:vAlign w:val="center"/>
          </w:tcPr>
          <w:p w14:paraId="1363FEC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编号：                                  申请日期：    年     月    日   </w:t>
            </w:r>
          </w:p>
        </w:tc>
      </w:tr>
      <w:tr w14:paraId="76ACE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EEC1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申</w:t>
            </w:r>
          </w:p>
          <w:p w14:paraId="6F0F06B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请</w:t>
            </w:r>
          </w:p>
          <w:p w14:paraId="2CF8A332">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人</w:t>
            </w:r>
          </w:p>
          <w:p w14:paraId="546CD63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信</w:t>
            </w:r>
          </w:p>
          <w:p w14:paraId="0C91754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息</w:t>
            </w:r>
          </w:p>
        </w:tc>
        <w:tc>
          <w:tcPr>
            <w:tcW w:w="85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767F0">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一、用户信息</w:t>
            </w:r>
          </w:p>
        </w:tc>
      </w:tr>
      <w:tr w14:paraId="38F78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7499B">
            <w:pPr>
              <w:jc w:val="center"/>
              <w:rPr>
                <w:rFonts w:hint="eastAsia" w:ascii="宋体" w:hAnsi="宋体" w:eastAsia="宋体" w:cs="宋体"/>
                <w:i w:val="0"/>
                <w:iCs w:val="0"/>
                <w:color w:val="000000"/>
                <w:sz w:val="28"/>
                <w:szCs w:val="28"/>
                <w:u w:val="none"/>
              </w:rPr>
            </w:pPr>
          </w:p>
        </w:tc>
        <w:tc>
          <w:tcPr>
            <w:tcW w:w="2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FAF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申请单位（盖章）</w:t>
            </w:r>
          </w:p>
        </w:tc>
        <w:tc>
          <w:tcPr>
            <w:tcW w:w="643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84BE2">
            <w:pPr>
              <w:jc w:val="center"/>
              <w:rPr>
                <w:rFonts w:hint="eastAsia" w:ascii="宋体" w:hAnsi="宋体" w:eastAsia="宋体" w:cs="宋体"/>
                <w:i w:val="0"/>
                <w:iCs w:val="0"/>
                <w:color w:val="000000"/>
                <w:sz w:val="24"/>
                <w:szCs w:val="24"/>
                <w:u w:val="none"/>
              </w:rPr>
            </w:pPr>
          </w:p>
        </w:tc>
      </w:tr>
      <w:tr w14:paraId="3BD03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AE6FB">
            <w:pPr>
              <w:jc w:val="center"/>
              <w:rPr>
                <w:rFonts w:hint="eastAsia" w:ascii="宋体" w:hAnsi="宋体" w:eastAsia="宋体" w:cs="宋体"/>
                <w:i w:val="0"/>
                <w:iCs w:val="0"/>
                <w:color w:val="000000"/>
                <w:sz w:val="28"/>
                <w:szCs w:val="28"/>
                <w:u w:val="none"/>
              </w:rPr>
            </w:pPr>
          </w:p>
        </w:tc>
        <w:tc>
          <w:tcPr>
            <w:tcW w:w="2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088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用水地址</w:t>
            </w:r>
          </w:p>
        </w:tc>
        <w:tc>
          <w:tcPr>
            <w:tcW w:w="643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D968F">
            <w:pPr>
              <w:jc w:val="center"/>
              <w:rPr>
                <w:rFonts w:hint="eastAsia" w:ascii="宋体" w:hAnsi="宋体" w:eastAsia="宋体" w:cs="宋体"/>
                <w:i w:val="0"/>
                <w:iCs w:val="0"/>
                <w:color w:val="000000"/>
                <w:sz w:val="24"/>
                <w:szCs w:val="24"/>
                <w:u w:val="none"/>
              </w:rPr>
            </w:pPr>
          </w:p>
        </w:tc>
      </w:tr>
      <w:tr w14:paraId="138D4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396FD">
            <w:pPr>
              <w:jc w:val="center"/>
              <w:rPr>
                <w:rFonts w:hint="eastAsia" w:ascii="宋体" w:hAnsi="宋体" w:eastAsia="宋体" w:cs="宋体"/>
                <w:i w:val="0"/>
                <w:iCs w:val="0"/>
                <w:color w:val="000000"/>
                <w:sz w:val="28"/>
                <w:szCs w:val="28"/>
                <w:u w:val="none"/>
              </w:rPr>
            </w:pPr>
          </w:p>
        </w:tc>
        <w:tc>
          <w:tcPr>
            <w:tcW w:w="2097" w:type="dxa"/>
            <w:tcBorders>
              <w:top w:val="nil"/>
              <w:left w:val="nil"/>
              <w:bottom w:val="nil"/>
              <w:right w:val="nil"/>
            </w:tcBorders>
            <w:shd w:val="clear" w:color="auto" w:fill="auto"/>
            <w:noWrap/>
            <w:vAlign w:val="center"/>
          </w:tcPr>
          <w:p w14:paraId="329068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水表户号</w:t>
            </w:r>
          </w:p>
        </w:tc>
        <w:tc>
          <w:tcPr>
            <w:tcW w:w="643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433F5">
            <w:pPr>
              <w:jc w:val="center"/>
              <w:rPr>
                <w:rFonts w:hint="eastAsia" w:ascii="宋体" w:hAnsi="宋体" w:eastAsia="宋体" w:cs="宋体"/>
                <w:i w:val="0"/>
                <w:iCs w:val="0"/>
                <w:color w:val="000000"/>
                <w:sz w:val="24"/>
                <w:szCs w:val="24"/>
                <w:u w:val="none"/>
              </w:rPr>
            </w:pPr>
          </w:p>
        </w:tc>
      </w:tr>
      <w:tr w14:paraId="06F77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E51F7">
            <w:pPr>
              <w:jc w:val="center"/>
              <w:rPr>
                <w:rFonts w:hint="eastAsia" w:ascii="宋体" w:hAnsi="宋体" w:eastAsia="宋体" w:cs="宋体"/>
                <w:i w:val="0"/>
                <w:iCs w:val="0"/>
                <w:color w:val="000000"/>
                <w:sz w:val="28"/>
                <w:szCs w:val="28"/>
                <w:u w:val="none"/>
              </w:rPr>
            </w:pPr>
          </w:p>
        </w:tc>
        <w:tc>
          <w:tcPr>
            <w:tcW w:w="2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5F0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经办人员</w:t>
            </w:r>
          </w:p>
        </w:tc>
        <w:tc>
          <w:tcPr>
            <w:tcW w:w="1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79E59">
            <w:pPr>
              <w:jc w:val="center"/>
              <w:rPr>
                <w:rFonts w:hint="eastAsia" w:ascii="宋体" w:hAnsi="宋体" w:eastAsia="宋体" w:cs="宋体"/>
                <w:i w:val="0"/>
                <w:iCs w:val="0"/>
                <w:color w:val="000000"/>
                <w:sz w:val="24"/>
                <w:szCs w:val="24"/>
                <w:u w:val="none"/>
              </w:rPr>
            </w:pPr>
          </w:p>
        </w:tc>
        <w:tc>
          <w:tcPr>
            <w:tcW w:w="1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D8F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2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4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p>
        </w:tc>
      </w:tr>
      <w:tr w14:paraId="4F16A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A4042">
            <w:pPr>
              <w:jc w:val="center"/>
              <w:rPr>
                <w:rFonts w:hint="eastAsia" w:ascii="宋体" w:hAnsi="宋体" w:eastAsia="宋体" w:cs="宋体"/>
                <w:i w:val="0"/>
                <w:iCs w:val="0"/>
                <w:color w:val="000000"/>
                <w:sz w:val="28"/>
                <w:szCs w:val="28"/>
                <w:u w:val="none"/>
              </w:rPr>
            </w:pPr>
          </w:p>
        </w:tc>
        <w:tc>
          <w:tcPr>
            <w:tcW w:w="20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020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申请事由</w:t>
            </w:r>
          </w:p>
        </w:tc>
        <w:tc>
          <w:tcPr>
            <w:tcW w:w="643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88E701">
            <w:pPr>
              <w:rPr>
                <w:rFonts w:hint="eastAsia" w:ascii="宋体" w:hAnsi="宋体" w:eastAsia="宋体" w:cs="宋体"/>
                <w:i w:val="0"/>
                <w:iCs w:val="0"/>
                <w:color w:val="000000"/>
                <w:sz w:val="24"/>
                <w:szCs w:val="24"/>
                <w:u w:val="none"/>
              </w:rPr>
            </w:pPr>
          </w:p>
        </w:tc>
      </w:tr>
      <w:tr w14:paraId="05103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079E3">
            <w:pPr>
              <w:jc w:val="center"/>
              <w:rPr>
                <w:rFonts w:hint="eastAsia" w:ascii="宋体" w:hAnsi="宋体" w:eastAsia="宋体" w:cs="宋体"/>
                <w:i w:val="0"/>
                <w:iCs w:val="0"/>
                <w:color w:val="000000"/>
                <w:sz w:val="28"/>
                <w:szCs w:val="28"/>
                <w:u w:val="none"/>
              </w:rPr>
            </w:pPr>
          </w:p>
        </w:tc>
        <w:tc>
          <w:tcPr>
            <w:tcW w:w="2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EE0F1">
            <w:pPr>
              <w:jc w:val="center"/>
              <w:rPr>
                <w:rFonts w:hint="eastAsia" w:ascii="宋体" w:hAnsi="宋体" w:eastAsia="宋体" w:cs="宋体"/>
                <w:i w:val="0"/>
                <w:iCs w:val="0"/>
                <w:color w:val="000000"/>
                <w:sz w:val="24"/>
                <w:szCs w:val="24"/>
                <w:u w:val="none"/>
              </w:rPr>
            </w:pPr>
          </w:p>
        </w:tc>
        <w:tc>
          <w:tcPr>
            <w:tcW w:w="64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F5752">
            <w:pPr>
              <w:rPr>
                <w:rFonts w:hint="eastAsia" w:ascii="宋体" w:hAnsi="宋体" w:eastAsia="宋体" w:cs="宋体"/>
                <w:i w:val="0"/>
                <w:iCs w:val="0"/>
                <w:color w:val="000000"/>
                <w:sz w:val="24"/>
                <w:szCs w:val="24"/>
                <w:u w:val="none"/>
              </w:rPr>
            </w:pPr>
          </w:p>
        </w:tc>
      </w:tr>
      <w:tr w14:paraId="4170F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1444C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申</w:t>
            </w:r>
          </w:p>
          <w:p w14:paraId="79D8106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请</w:t>
            </w:r>
          </w:p>
          <w:p w14:paraId="656BC5C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人</w:t>
            </w:r>
          </w:p>
          <w:p w14:paraId="691E26A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确</w:t>
            </w:r>
          </w:p>
          <w:p w14:paraId="2C1C74E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认</w:t>
            </w:r>
          </w:p>
        </w:tc>
        <w:tc>
          <w:tcPr>
            <w:tcW w:w="85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C84ED">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二、特别告知</w:t>
            </w:r>
          </w:p>
        </w:tc>
      </w:tr>
      <w:tr w14:paraId="293C2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7" w:hRule="atLeast"/>
        </w:trPr>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8C631">
            <w:pPr>
              <w:jc w:val="center"/>
              <w:rPr>
                <w:rFonts w:hint="eastAsia" w:ascii="宋体" w:hAnsi="宋体" w:eastAsia="宋体" w:cs="宋体"/>
                <w:i w:val="0"/>
                <w:iCs w:val="0"/>
                <w:color w:val="000000"/>
                <w:sz w:val="28"/>
                <w:szCs w:val="28"/>
                <w:u w:val="none"/>
              </w:rPr>
            </w:pPr>
          </w:p>
        </w:tc>
        <w:tc>
          <w:tcPr>
            <w:tcW w:w="85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6D2BAB">
            <w:pPr>
              <w:keepNext w:val="0"/>
              <w:keepLines w:val="0"/>
              <w:widowControl/>
              <w:suppressLineNumbers w:val="0"/>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方正黑体_GBK" w:hAnsi="方正黑体_GBK" w:eastAsia="方正黑体_GBK" w:cs="方正黑体_GBK"/>
                <w:i w:val="0"/>
                <w:iCs w:val="0"/>
                <w:color w:val="000000"/>
                <w:kern w:val="0"/>
                <w:sz w:val="21"/>
                <w:szCs w:val="21"/>
                <w:u w:val="none"/>
                <w:lang w:val="en-US" w:eastAsia="zh-CN" w:bidi="ar"/>
              </w:rPr>
              <w:t>1.《江苏省城乡供水管理条例》第二十五条：供水单位应当按照国家有关标准和规范的要求，负责最终用户户外供水设施的维护和管理，保证城乡供水设施的安全、正常运行；最终用户户内管道等用水设施由最终用户负责管理；</w:t>
            </w:r>
          </w:p>
          <w:p w14:paraId="35CD4564">
            <w:pPr>
              <w:keepNext w:val="0"/>
              <w:keepLines w:val="0"/>
              <w:widowControl/>
              <w:suppressLineNumbers w:val="0"/>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方正黑体_GBK" w:hAnsi="方正黑体_GBK" w:eastAsia="方正黑体_GBK" w:cs="方正黑体_GBK"/>
                <w:i w:val="0"/>
                <w:iCs w:val="0"/>
                <w:color w:val="000000"/>
                <w:kern w:val="0"/>
                <w:sz w:val="21"/>
                <w:szCs w:val="21"/>
                <w:u w:val="none"/>
                <w:lang w:val="en-US" w:eastAsia="zh-CN" w:bidi="ar"/>
              </w:rPr>
              <w:t>2.用户提出校验申请，需先缴纳检定费用（含拆装、运输费用），双方可约定时间一起送检水表；</w:t>
            </w:r>
          </w:p>
          <w:p w14:paraId="6A5E57B4">
            <w:pPr>
              <w:keepNext w:val="0"/>
              <w:keepLines w:val="0"/>
              <w:widowControl/>
              <w:suppressLineNumbers w:val="0"/>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方正黑体_GBK" w:hAnsi="方正黑体_GBK" w:eastAsia="方正黑体_GBK" w:cs="方正黑体_GBK"/>
                <w:i w:val="0"/>
                <w:iCs w:val="0"/>
                <w:color w:val="000000"/>
                <w:kern w:val="0"/>
                <w:sz w:val="21"/>
                <w:szCs w:val="21"/>
                <w:u w:val="none"/>
                <w:lang w:val="en-US" w:eastAsia="zh-CN" w:bidi="ar"/>
              </w:rPr>
              <w:t>3.校验结果以第三方水表质量检验机构报告为准，若水表校验结果合格，由用户承担水表检定费用（含拆装、运输费用）、水费不做调整；若水表校验结果不合格，由方洋水务承担</w:t>
            </w:r>
            <w:r>
              <w:rPr>
                <w:rFonts w:hint="eastAsia" w:ascii="方正黑体_GBK" w:hAnsi="方正黑体_GBK" w:eastAsia="方正黑体_GBK" w:cs="方正黑体_GBK"/>
                <w:color w:val="000000"/>
                <w:kern w:val="0"/>
                <w:szCs w:val="21"/>
                <w:u w:val="none"/>
                <w:lang w:bidi="ar"/>
              </w:rPr>
              <w:t>检定费及工程服务费，并免费为用户更换合格结算水表，按检定结果处理水费差额；</w:t>
            </w:r>
            <w:r>
              <w:rPr>
                <w:rFonts w:hint="eastAsia" w:ascii="方正黑体_GBK" w:hAnsi="方正黑体_GBK" w:eastAsia="方正黑体_GBK" w:cs="方正黑体_GBK"/>
                <w:color w:val="000000"/>
                <w:kern w:val="0"/>
                <w:szCs w:val="21"/>
                <w:u w:val="none"/>
                <w:lang w:val="en-US" w:eastAsia="zh-CN" w:bidi="ar"/>
              </w:rPr>
              <w:t xml:space="preserve">         </w:t>
            </w:r>
            <w:r>
              <w:rPr>
                <w:rFonts w:hint="eastAsia" w:ascii="方正黑体_GBK" w:hAnsi="方正黑体_GBK" w:eastAsia="方正黑体_GBK" w:cs="方正黑体_GBK"/>
                <w:i w:val="0"/>
                <w:iCs w:val="0"/>
                <w:color w:val="000000"/>
                <w:kern w:val="0"/>
                <w:sz w:val="21"/>
                <w:szCs w:val="21"/>
                <w:u w:val="none"/>
                <w:lang w:val="en-US" w:eastAsia="zh-CN" w:bidi="ar"/>
              </w:rPr>
              <w:t>4.水费调整原则：按前6个月平均用水量重新核算争议期间水费，多退少补。</w:t>
            </w:r>
          </w:p>
          <w:p w14:paraId="7BDA6E56">
            <w:pPr>
              <w:keepNext w:val="0"/>
              <w:keepLines w:val="0"/>
              <w:widowControl/>
              <w:suppressLineNumbers w:val="0"/>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方正黑体_GBK" w:hAnsi="方正黑体_GBK" w:eastAsia="方正黑体_GBK" w:cs="方正黑体_GBK"/>
                <w:i w:val="0"/>
                <w:iCs w:val="0"/>
                <w:color w:val="000000"/>
                <w:kern w:val="0"/>
                <w:sz w:val="21"/>
                <w:szCs w:val="21"/>
                <w:u w:val="none"/>
                <w:lang w:val="en-US" w:eastAsia="zh-CN" w:bidi="ar"/>
              </w:rPr>
              <w:t xml:space="preserve">  </w:t>
            </w:r>
          </w:p>
          <w:p w14:paraId="21F098A3">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方正黑体_GBK" w:hAnsi="方正黑体_GBK" w:eastAsia="方正黑体_GBK" w:cs="方正黑体_GBK"/>
                <w:i w:val="0"/>
                <w:iCs w:val="0"/>
                <w:color w:val="000000"/>
                <w:kern w:val="0"/>
                <w:sz w:val="21"/>
                <w:szCs w:val="21"/>
                <w:u w:val="none"/>
                <w:lang w:val="en-US" w:eastAsia="zh-CN" w:bidi="ar"/>
              </w:rPr>
              <w:t>本人已仔细阅读上述“特别告知”内容，确认无误并同意遵守。</w:t>
            </w:r>
            <w:r>
              <w:rPr>
                <w:rFonts w:hint="eastAsia" w:ascii="宋体" w:hAnsi="宋体" w:eastAsia="宋体" w:cs="宋体"/>
                <w:i w:val="0"/>
                <w:iCs w:val="0"/>
                <w:color w:val="000000"/>
                <w:kern w:val="0"/>
                <w:sz w:val="20"/>
                <w:szCs w:val="20"/>
                <w:u w:val="none"/>
                <w:lang w:val="en-US" w:eastAsia="zh-CN" w:bidi="ar"/>
              </w:rPr>
              <w:t xml:space="preserve"> </w:t>
            </w:r>
          </w:p>
          <w:p w14:paraId="457F24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8"/>
                <w:szCs w:val="28"/>
                <w:u w:val="none"/>
                <w:lang w:val="en-US" w:eastAsia="zh-CN" w:bidi="ar"/>
              </w:rPr>
              <w:t xml:space="preserve">                                         </w:t>
            </w:r>
            <w:r>
              <w:rPr>
                <w:rFonts w:hint="eastAsia" w:ascii="方正黑体_GBK" w:hAnsi="方正黑体_GBK" w:eastAsia="方正黑体_GBK" w:cs="方正黑体_GBK"/>
                <w:i w:val="0"/>
                <w:iCs w:val="0"/>
                <w:color w:val="000000"/>
                <w:kern w:val="0"/>
                <w:sz w:val="21"/>
                <w:szCs w:val="21"/>
                <w:u w:val="none"/>
                <w:lang w:val="en-US" w:eastAsia="zh-CN" w:bidi="ar"/>
              </w:rPr>
              <w:t>申请人：</w:t>
            </w:r>
          </w:p>
        </w:tc>
      </w:tr>
    </w:tbl>
    <w:p w14:paraId="6F62F385">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5CAC5CCD">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46B6ED19">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7D1C6AD4">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2CDC4BC1">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3B8843DA">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7ABEFE0D">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136B7FE1">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tbl>
      <w:tblPr>
        <w:tblStyle w:val="4"/>
        <w:tblpPr w:leftFromText="180" w:rightFromText="180" w:vertAnchor="page" w:horzAnchor="page" w:tblpX="1495" w:tblpY="453"/>
        <w:tblOverlap w:val="never"/>
        <w:tblW w:w="9360" w:type="dxa"/>
        <w:tblInd w:w="0" w:type="dxa"/>
        <w:tblLayout w:type="fixed"/>
        <w:tblCellMar>
          <w:top w:w="0" w:type="dxa"/>
          <w:left w:w="108" w:type="dxa"/>
          <w:bottom w:w="0" w:type="dxa"/>
          <w:right w:w="108" w:type="dxa"/>
        </w:tblCellMar>
      </w:tblPr>
      <w:tblGrid>
        <w:gridCol w:w="9360"/>
      </w:tblGrid>
      <w:tr w14:paraId="73A88D42">
        <w:tblPrEx>
          <w:tblCellMar>
            <w:top w:w="0" w:type="dxa"/>
            <w:left w:w="108" w:type="dxa"/>
            <w:bottom w:w="0" w:type="dxa"/>
            <w:right w:w="108" w:type="dxa"/>
          </w:tblCellMar>
        </w:tblPrEx>
        <w:trPr>
          <w:trHeight w:val="1058" w:hRule="atLeast"/>
        </w:trPr>
        <w:tc>
          <w:tcPr>
            <w:tcW w:w="9360" w:type="dxa"/>
            <w:tcBorders>
              <w:top w:val="nil"/>
              <w:left w:val="nil"/>
              <w:bottom w:val="nil"/>
              <w:right w:val="nil"/>
            </w:tcBorders>
            <w:shd w:val="clear" w:color="auto" w:fill="auto"/>
            <w:noWrap/>
            <w:vAlign w:val="center"/>
          </w:tcPr>
          <w:p w14:paraId="43970423">
            <w:pPr>
              <w:rPr>
                <w:rFonts w:hint="eastAsia" w:ascii="黑体" w:hAnsi="黑体" w:eastAsia="黑体" w:cs="黑体"/>
                <w:sz w:val="32"/>
                <w:szCs w:val="32"/>
                <w:lang w:val="en-US" w:eastAsia="zh-CN"/>
              </w:rPr>
            </w:pPr>
          </w:p>
          <w:p w14:paraId="28C49358">
            <w:pPr>
              <w:pStyle w:val="3"/>
              <w:widowControl/>
              <w:spacing w:beforeAutospacing="0" w:afterAutospacing="0" w:line="240" w:lineRule="auto"/>
              <w:rPr>
                <w:rStyle w:val="7"/>
                <w:rFonts w:hint="default" w:ascii="黑体" w:hAnsi="宋体" w:eastAsia="黑体" w:cs="黑体"/>
                <w:color w:val="666666"/>
                <w:sz w:val="21"/>
                <w:szCs w:val="21"/>
                <w:lang w:val="en-US" w:eastAsia="zh-CN"/>
              </w:rPr>
            </w:pPr>
            <w:r>
              <w:rPr>
                <w:rStyle w:val="7"/>
                <w:rFonts w:hint="eastAsia" w:ascii="黑体" w:hAnsi="宋体" w:eastAsia="黑体" w:cs="黑体"/>
                <w:color w:val="666666"/>
                <w:sz w:val="21"/>
                <w:szCs w:val="21"/>
                <w:lang w:val="en-US" w:eastAsia="zh-CN"/>
              </w:rPr>
              <w:t>附表8</w:t>
            </w:r>
          </w:p>
          <w:p w14:paraId="52C46A0E">
            <w:pPr>
              <w:widowControl/>
              <w:jc w:val="center"/>
              <w:textAlignment w:val="center"/>
              <w:rPr>
                <w:rFonts w:hint="eastAsia" w:ascii="宋体" w:hAnsi="宋体" w:eastAsia="宋体" w:cs="宋体"/>
                <w:b/>
                <w:bCs/>
                <w:color w:val="000000"/>
                <w:sz w:val="40"/>
                <w:szCs w:val="40"/>
                <w:lang w:eastAsia="zh-CN"/>
              </w:rPr>
            </w:pPr>
            <w:r>
              <w:rPr>
                <w:rFonts w:hint="eastAsia" w:ascii="宋体" w:hAnsi="宋体" w:eastAsia="宋体" w:cs="宋体"/>
                <w:b/>
                <w:bCs/>
                <w:color w:val="000000"/>
                <w:kern w:val="0"/>
                <w:sz w:val="40"/>
                <w:szCs w:val="40"/>
                <w:lang w:bidi="ar"/>
              </w:rPr>
              <w:t>自来水红线外接入工程用地许可登记表</w:t>
            </w:r>
          </w:p>
        </w:tc>
      </w:tr>
      <w:tr w14:paraId="60509476">
        <w:tblPrEx>
          <w:tblCellMar>
            <w:top w:w="0" w:type="dxa"/>
            <w:left w:w="108" w:type="dxa"/>
            <w:bottom w:w="0" w:type="dxa"/>
            <w:right w:w="108" w:type="dxa"/>
          </w:tblCellMar>
        </w:tblPrEx>
        <w:trPr>
          <w:trHeight w:val="535" w:hRule="atLeast"/>
        </w:trPr>
        <w:tc>
          <w:tcPr>
            <w:tcW w:w="9360" w:type="dxa"/>
            <w:tcBorders>
              <w:top w:val="nil"/>
              <w:left w:val="nil"/>
              <w:bottom w:val="single" w:color="000000" w:sz="4" w:space="0"/>
              <w:right w:val="nil"/>
            </w:tcBorders>
            <w:shd w:val="clear" w:color="auto" w:fill="auto"/>
            <w:noWrap/>
            <w:vAlign w:val="center"/>
          </w:tcPr>
          <w:p w14:paraId="47FA3EA0">
            <w:pPr>
              <w:widowControl/>
              <w:jc w:val="right"/>
              <w:textAlignment w:val="center"/>
              <w:rPr>
                <w:rFonts w:ascii="宋体" w:hAnsi="宋体" w:eastAsia="宋体" w:cs="宋体"/>
                <w:color w:val="000000"/>
                <w:sz w:val="24"/>
              </w:rPr>
            </w:pPr>
            <w:r>
              <w:rPr>
                <w:rFonts w:hint="eastAsia" w:ascii="宋体" w:hAnsi="宋体" w:eastAsia="宋体" w:cs="宋体"/>
                <w:color w:val="000000"/>
                <w:kern w:val="0"/>
                <w:sz w:val="24"/>
                <w:lang w:bidi="ar"/>
              </w:rPr>
              <w:t xml:space="preserve">编号：                                  填表日期：    年     月    日   </w:t>
            </w:r>
          </w:p>
        </w:tc>
      </w:tr>
    </w:tbl>
    <w:tbl>
      <w:tblPr>
        <w:tblStyle w:val="4"/>
        <w:tblpPr w:leftFromText="180" w:rightFromText="180" w:vertAnchor="page" w:horzAnchor="page" w:tblpX="1529" w:tblpY="455"/>
        <w:tblOverlap w:val="never"/>
        <w:tblW w:w="9360" w:type="dxa"/>
        <w:tblInd w:w="0" w:type="dxa"/>
        <w:tblLayout w:type="fixed"/>
        <w:tblCellMar>
          <w:top w:w="0" w:type="dxa"/>
          <w:left w:w="108" w:type="dxa"/>
          <w:bottom w:w="0" w:type="dxa"/>
          <w:right w:w="108" w:type="dxa"/>
        </w:tblCellMar>
      </w:tblPr>
      <w:tblGrid>
        <w:gridCol w:w="954"/>
        <w:gridCol w:w="2065"/>
        <w:gridCol w:w="6341"/>
      </w:tblGrid>
      <w:tr w14:paraId="3BDC99C5">
        <w:tblPrEx>
          <w:tblCellMar>
            <w:top w:w="0" w:type="dxa"/>
            <w:left w:w="108" w:type="dxa"/>
            <w:bottom w:w="0" w:type="dxa"/>
            <w:right w:w="108" w:type="dxa"/>
          </w:tblCellMar>
        </w:tblPrEx>
        <w:trPr>
          <w:trHeight w:val="483" w:hRule="atLeast"/>
        </w:trPr>
        <w:tc>
          <w:tcPr>
            <w:tcW w:w="954" w:type="dxa"/>
            <w:vMerge w:val="restart"/>
            <w:tcBorders>
              <w:top w:val="single" w:color="000000" w:sz="4" w:space="0"/>
              <w:left w:val="single" w:color="000000" w:sz="4" w:space="0"/>
              <w:right w:val="single" w:color="000000" w:sz="4" w:space="0"/>
            </w:tcBorders>
            <w:shd w:val="clear" w:color="auto" w:fill="auto"/>
            <w:vAlign w:val="center"/>
          </w:tcPr>
          <w:p w14:paraId="5A8390C3">
            <w:pPr>
              <w:widowControl/>
              <w:jc w:val="center"/>
              <w:textAlignment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单</w:t>
            </w:r>
          </w:p>
          <w:p w14:paraId="6AF494A6">
            <w:pPr>
              <w:widowControl/>
              <w:jc w:val="center"/>
              <w:textAlignment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位</w:t>
            </w:r>
          </w:p>
          <w:p w14:paraId="67C208F0">
            <w:pPr>
              <w:widowControl/>
              <w:jc w:val="center"/>
              <w:textAlignment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信</w:t>
            </w:r>
          </w:p>
          <w:p w14:paraId="72F08748">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息</w:t>
            </w:r>
          </w:p>
        </w:tc>
        <w:tc>
          <w:tcPr>
            <w:tcW w:w="84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F206">
            <w:pPr>
              <w:widowControl/>
              <w:jc w:val="left"/>
              <w:textAlignment w:val="center"/>
              <w:rPr>
                <w:rFonts w:ascii="宋体" w:hAnsi="宋体" w:eastAsia="宋体" w:cs="宋体"/>
                <w:b/>
                <w:bCs/>
                <w:color w:val="000000"/>
                <w:sz w:val="28"/>
                <w:szCs w:val="28"/>
              </w:rPr>
            </w:pPr>
            <w:r>
              <w:rPr>
                <w:rFonts w:hint="eastAsia" w:ascii="宋体" w:hAnsi="宋体" w:eastAsia="宋体" w:cs="宋体"/>
                <w:b/>
                <w:bCs/>
                <w:color w:val="000000"/>
                <w:kern w:val="0"/>
                <w:sz w:val="28"/>
                <w:szCs w:val="28"/>
                <w:lang w:bidi="ar"/>
              </w:rPr>
              <w:t>一、用户信息</w:t>
            </w:r>
          </w:p>
        </w:tc>
      </w:tr>
      <w:tr w14:paraId="66D5C1FE">
        <w:tblPrEx>
          <w:tblCellMar>
            <w:top w:w="0" w:type="dxa"/>
            <w:left w:w="108" w:type="dxa"/>
            <w:bottom w:w="0" w:type="dxa"/>
            <w:right w:w="108" w:type="dxa"/>
          </w:tblCellMar>
        </w:tblPrEx>
        <w:trPr>
          <w:trHeight w:val="554" w:hRule="atLeast"/>
        </w:trPr>
        <w:tc>
          <w:tcPr>
            <w:tcW w:w="954" w:type="dxa"/>
            <w:vMerge w:val="continue"/>
            <w:tcBorders>
              <w:left w:val="single" w:color="000000" w:sz="4" w:space="0"/>
              <w:right w:val="single" w:color="000000" w:sz="4" w:space="0"/>
            </w:tcBorders>
            <w:shd w:val="clear" w:color="auto" w:fill="auto"/>
            <w:vAlign w:val="center"/>
          </w:tcPr>
          <w:p w14:paraId="4FCCB551">
            <w:pPr>
              <w:jc w:val="center"/>
              <w:rPr>
                <w:rFonts w:ascii="宋体" w:hAnsi="宋体" w:eastAsia="宋体" w:cs="宋体"/>
                <w:color w:val="000000"/>
                <w:sz w:val="28"/>
                <w:szCs w:val="28"/>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E5A9">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单位名称（盖章）</w:t>
            </w:r>
          </w:p>
        </w:tc>
        <w:tc>
          <w:tcPr>
            <w:tcW w:w="6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6A0B5">
            <w:pPr>
              <w:jc w:val="center"/>
              <w:rPr>
                <w:rFonts w:ascii="宋体" w:hAnsi="宋体" w:eastAsia="宋体" w:cs="宋体"/>
                <w:color w:val="000000"/>
                <w:sz w:val="24"/>
              </w:rPr>
            </w:pPr>
          </w:p>
        </w:tc>
      </w:tr>
      <w:tr w14:paraId="1A8D34A5">
        <w:tblPrEx>
          <w:tblCellMar>
            <w:top w:w="0" w:type="dxa"/>
            <w:left w:w="108" w:type="dxa"/>
            <w:bottom w:w="0" w:type="dxa"/>
            <w:right w:w="108" w:type="dxa"/>
          </w:tblCellMar>
        </w:tblPrEx>
        <w:trPr>
          <w:trHeight w:val="593" w:hRule="atLeast"/>
        </w:trPr>
        <w:tc>
          <w:tcPr>
            <w:tcW w:w="954" w:type="dxa"/>
            <w:vMerge w:val="continue"/>
            <w:tcBorders>
              <w:left w:val="single" w:color="000000" w:sz="4" w:space="0"/>
              <w:right w:val="single" w:color="000000" w:sz="4" w:space="0"/>
            </w:tcBorders>
            <w:shd w:val="clear" w:color="auto" w:fill="auto"/>
            <w:vAlign w:val="center"/>
          </w:tcPr>
          <w:p w14:paraId="43021C22">
            <w:pPr>
              <w:jc w:val="center"/>
              <w:rPr>
                <w:rFonts w:ascii="宋体" w:hAnsi="宋体" w:eastAsia="宋体" w:cs="宋体"/>
                <w:color w:val="000000"/>
                <w:sz w:val="28"/>
                <w:szCs w:val="28"/>
              </w:rPr>
            </w:pPr>
          </w:p>
        </w:tc>
        <w:tc>
          <w:tcPr>
            <w:tcW w:w="206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349CC98">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接水项目名称</w:t>
            </w:r>
          </w:p>
        </w:tc>
        <w:tc>
          <w:tcPr>
            <w:tcW w:w="6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9B390">
            <w:pPr>
              <w:jc w:val="both"/>
              <w:rPr>
                <w:rFonts w:ascii="宋体" w:hAnsi="宋体" w:eastAsia="宋体" w:cs="宋体"/>
                <w:color w:val="000000"/>
                <w:sz w:val="24"/>
              </w:rPr>
            </w:pPr>
          </w:p>
        </w:tc>
      </w:tr>
      <w:tr w14:paraId="35672C7D">
        <w:tblPrEx>
          <w:tblCellMar>
            <w:top w:w="0" w:type="dxa"/>
            <w:left w:w="108" w:type="dxa"/>
            <w:bottom w:w="0" w:type="dxa"/>
            <w:right w:w="108" w:type="dxa"/>
          </w:tblCellMar>
        </w:tblPrEx>
        <w:trPr>
          <w:trHeight w:val="3198" w:hRule="atLeast"/>
        </w:trPr>
        <w:tc>
          <w:tcPr>
            <w:tcW w:w="954" w:type="dxa"/>
            <w:vMerge w:val="continue"/>
            <w:tcBorders>
              <w:left w:val="single" w:color="000000" w:sz="4" w:space="0"/>
              <w:right w:val="single" w:color="auto" w:sz="4" w:space="0"/>
            </w:tcBorders>
            <w:shd w:val="clear" w:color="auto" w:fill="auto"/>
            <w:vAlign w:val="center"/>
          </w:tcPr>
          <w:p w14:paraId="106BEFBB">
            <w:pPr>
              <w:jc w:val="center"/>
              <w:rPr>
                <w:rFonts w:ascii="宋体" w:hAnsi="宋体" w:eastAsia="宋体" w:cs="宋体"/>
                <w:color w:val="000000"/>
                <w:sz w:val="28"/>
                <w:szCs w:val="28"/>
              </w:rPr>
            </w:pPr>
          </w:p>
        </w:tc>
        <w:tc>
          <w:tcPr>
            <w:tcW w:w="20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E099F">
            <w:pPr>
              <w:widowControl/>
              <w:jc w:val="center"/>
              <w:textAlignment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建设用地规划许可证</w:t>
            </w:r>
            <w:r>
              <w:rPr>
                <w:rFonts w:hint="eastAsia" w:asciiTheme="minorEastAsia" w:hAnsiTheme="minorEastAsia" w:eastAsiaTheme="minorEastAsia" w:cstheme="minorEastAsia"/>
                <w:color w:val="000000"/>
                <w:sz w:val="24"/>
                <w:szCs w:val="24"/>
                <w:lang w:val="en-US" w:eastAsia="zh-CN"/>
              </w:rPr>
              <w:t>相关说明</w:t>
            </w:r>
          </w:p>
          <w:p w14:paraId="435A13D4">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（勾选</w:t>
            </w:r>
            <w:r>
              <w:rPr>
                <w:rFonts w:hint="eastAsia" w:asciiTheme="minorEastAsia" w:hAnsiTheme="minorEastAsia" w:eastAsiaTheme="minorEastAsia" w:cstheme="minorEastAsia"/>
                <w:color w:val="000000"/>
                <w:sz w:val="24"/>
                <w:szCs w:val="24"/>
                <w:lang w:val="en-US" w:eastAsia="zh-CN"/>
              </w:rPr>
              <w:t>一项</w:t>
            </w:r>
            <w:r>
              <w:rPr>
                <w:rFonts w:hint="eastAsia" w:asciiTheme="minorEastAsia" w:hAnsiTheme="minorEastAsia" w:eastAsiaTheme="minorEastAsia" w:cstheme="minorEastAsia"/>
                <w:color w:val="000000"/>
                <w:sz w:val="24"/>
                <w:szCs w:val="24"/>
              </w:rPr>
              <w:t>）</w:t>
            </w:r>
          </w:p>
        </w:tc>
        <w:tc>
          <w:tcPr>
            <w:tcW w:w="6341"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6E49F4F">
            <w:pPr>
              <w:spacing w:line="360" w:lineRule="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①本项目已于   年   月   日获得建设用地规划许可证；</w:t>
            </w:r>
          </w:p>
          <w:p w14:paraId="197B11D8">
            <w:pPr>
              <w:spacing w:line="360" w:lineRule="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②本项目建设用地规划许可证正在办理中，</w:t>
            </w:r>
            <w:r>
              <w:rPr>
                <w:rFonts w:hint="eastAsia" w:asciiTheme="minorEastAsia" w:hAnsiTheme="minorEastAsia" w:cstheme="minorEastAsia"/>
                <w:color w:val="000000"/>
                <w:sz w:val="24"/>
                <w:szCs w:val="24"/>
                <w:lang w:val="en-US" w:eastAsia="zh-CN"/>
              </w:rPr>
              <w:t>划拨决定书或出让合同已办结，许可证</w:t>
            </w:r>
            <w:r>
              <w:rPr>
                <w:rFonts w:hint="eastAsia" w:asciiTheme="minorEastAsia" w:hAnsiTheme="minorEastAsia" w:eastAsiaTheme="minorEastAsia" w:cstheme="minorEastAsia"/>
                <w:color w:val="000000"/>
                <w:sz w:val="24"/>
                <w:szCs w:val="24"/>
              </w:rPr>
              <w:t>预计      （时间）获取；</w:t>
            </w:r>
          </w:p>
          <w:p w14:paraId="500E0048">
            <w:pPr>
              <w:spacing w:line="360" w:lineRule="auto"/>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000000"/>
                <w:sz w:val="24"/>
                <w:szCs w:val="24"/>
              </w:rPr>
              <w:t>③本项目</w:t>
            </w:r>
            <w:r>
              <w:rPr>
                <w:rFonts w:hint="eastAsia" w:asciiTheme="minorEastAsia" w:hAnsiTheme="minorEastAsia" w:eastAsiaTheme="minorEastAsia" w:cstheme="minorEastAsia"/>
                <w:color w:val="000000"/>
                <w:sz w:val="24"/>
                <w:szCs w:val="24"/>
                <w:lang w:val="en-US" w:eastAsia="zh-CN"/>
              </w:rPr>
              <w:t>符合上述</w:t>
            </w:r>
            <w:r>
              <w:rPr>
                <w:rFonts w:hint="eastAsia" w:asciiTheme="minorEastAsia" w:hAnsiTheme="minorEastAsia" w:eastAsiaTheme="minorEastAsia" w:cstheme="minorEastAsia"/>
                <w:color w:val="000000"/>
                <w:sz w:val="24"/>
                <w:szCs w:val="24"/>
              </w:rPr>
              <w:t>①</w:t>
            </w:r>
            <w:r>
              <w:rPr>
                <w:rFonts w:hint="eastAsia" w:asciiTheme="minorEastAsia" w:hAnsiTheme="minorEastAsia" w:eastAsiaTheme="minorEastAsia" w:cstheme="minorEastAsia"/>
                <w:color w:val="000000"/>
                <w:sz w:val="24"/>
                <w:szCs w:val="24"/>
                <w:lang w:val="en-US" w:eastAsia="zh-CN"/>
              </w:rPr>
              <w:t>或</w:t>
            </w:r>
            <w:r>
              <w:rPr>
                <w:rFonts w:hint="eastAsia" w:asciiTheme="minorEastAsia" w:hAnsiTheme="minorEastAsia" w:eastAsiaTheme="minorEastAsia" w:cstheme="minorEastAsia"/>
                <w:color w:val="000000"/>
                <w:sz w:val="24"/>
                <w:szCs w:val="24"/>
              </w:rPr>
              <w:t>②</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lang w:val="en-US" w:eastAsia="zh-CN"/>
              </w:rPr>
              <w:t>现办理</w:t>
            </w:r>
            <w:r>
              <w:rPr>
                <w:rFonts w:hint="eastAsia" w:asciiTheme="minorEastAsia" w:hAnsiTheme="minorEastAsia" w:eastAsiaTheme="minorEastAsia" w:cstheme="minorEastAsia"/>
                <w:color w:val="FF0000"/>
                <w:sz w:val="24"/>
                <w:szCs w:val="24"/>
                <w:lang w:val="en-US" w:eastAsia="zh-CN"/>
              </w:rPr>
              <w:t>施工期</w:t>
            </w:r>
            <w:r>
              <w:rPr>
                <w:rFonts w:hint="eastAsia" w:asciiTheme="minorEastAsia" w:hAnsiTheme="minorEastAsia" w:eastAsiaTheme="minorEastAsia" w:cstheme="minorEastAsia"/>
                <w:color w:val="FF0000"/>
                <w:sz w:val="24"/>
                <w:szCs w:val="24"/>
              </w:rPr>
              <w:t>临时用水，</w:t>
            </w:r>
            <w:r>
              <w:rPr>
                <w:rFonts w:hint="eastAsia" w:asciiTheme="minorEastAsia" w:hAnsiTheme="minorEastAsia" w:eastAsiaTheme="minorEastAsia" w:cstheme="minorEastAsia"/>
                <w:color w:val="FF0000"/>
                <w:sz w:val="24"/>
                <w:szCs w:val="24"/>
                <w:lang w:val="en-US" w:eastAsia="zh-CN"/>
              </w:rPr>
              <w:t>同意支付接入费用</w:t>
            </w:r>
            <w:r>
              <w:rPr>
                <w:rFonts w:hint="eastAsia" w:asciiTheme="minorEastAsia" w:hAnsiTheme="minorEastAsia" w:eastAsiaTheme="minorEastAsia" w:cstheme="minorEastAsia"/>
                <w:color w:val="FF0000"/>
                <w:sz w:val="24"/>
                <w:szCs w:val="24"/>
              </w:rPr>
              <w:t xml:space="preserve">； </w:t>
            </w:r>
          </w:p>
          <w:p w14:paraId="17296F50">
            <w:pPr>
              <w:spacing w:line="360" w:lineRule="auto"/>
              <w:rPr>
                <w:rFonts w:hint="default" w:ascii="宋体" w:hAnsi="宋体" w:eastAsia="微软雅黑" w:cs="宋体"/>
                <w:color w:val="000000"/>
                <w:sz w:val="24"/>
                <w:lang w:val="en-US" w:eastAsia="zh-CN"/>
              </w:rPr>
            </w:pPr>
            <w:r>
              <w:rPr>
                <w:rFonts w:hint="eastAsia" w:asciiTheme="minorEastAsia" w:hAnsiTheme="minorEastAsia" w:eastAsiaTheme="minorEastAsia" w:cstheme="minorEastAsia"/>
                <w:color w:val="000000"/>
                <w:sz w:val="24"/>
                <w:szCs w:val="24"/>
              </w:rPr>
              <w:t>④</w:t>
            </w:r>
            <w:r>
              <w:rPr>
                <w:rFonts w:hint="eastAsia" w:asciiTheme="minorEastAsia" w:hAnsiTheme="minorEastAsia" w:eastAsiaTheme="minorEastAsia" w:cstheme="minorEastAsia"/>
                <w:color w:val="000000"/>
                <w:sz w:val="24"/>
                <w:szCs w:val="24"/>
                <w:lang w:val="en-US" w:eastAsia="zh-CN"/>
              </w:rPr>
              <w:t>本项目无建设用地规划许可证或获得建设用地规划许可证日期为2021年3月1日之前，</w:t>
            </w:r>
            <w:r>
              <w:rPr>
                <w:rFonts w:hint="eastAsia" w:asciiTheme="minorEastAsia" w:hAnsiTheme="minorEastAsia" w:eastAsiaTheme="minorEastAsia" w:cstheme="minorEastAsia"/>
                <w:color w:val="FF0000"/>
                <w:sz w:val="24"/>
                <w:szCs w:val="24"/>
                <w:lang w:val="en-US" w:eastAsia="zh-CN"/>
              </w:rPr>
              <w:t>同意支付接入费用</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 xml:space="preserve"> </w:t>
            </w:r>
          </w:p>
        </w:tc>
      </w:tr>
      <w:tr w14:paraId="37B6D280">
        <w:tblPrEx>
          <w:tblCellMar>
            <w:top w:w="0" w:type="dxa"/>
            <w:left w:w="108" w:type="dxa"/>
            <w:bottom w:w="0" w:type="dxa"/>
            <w:right w:w="108" w:type="dxa"/>
          </w:tblCellMar>
        </w:tblPrEx>
        <w:trPr>
          <w:trHeight w:val="830" w:hRule="atLeast"/>
        </w:trPr>
        <w:tc>
          <w:tcPr>
            <w:tcW w:w="954" w:type="dxa"/>
            <w:vMerge w:val="continue"/>
            <w:tcBorders>
              <w:left w:val="single" w:color="000000" w:sz="4" w:space="0"/>
              <w:bottom w:val="single" w:color="000000" w:sz="4" w:space="0"/>
              <w:right w:val="single" w:color="auto" w:sz="4" w:space="0"/>
            </w:tcBorders>
            <w:shd w:val="clear" w:color="auto" w:fill="auto"/>
            <w:vAlign w:val="center"/>
          </w:tcPr>
          <w:p w14:paraId="2E719A3E">
            <w:pPr>
              <w:jc w:val="center"/>
              <w:rPr>
                <w:rFonts w:ascii="宋体" w:hAnsi="宋体" w:eastAsia="宋体" w:cs="宋体"/>
                <w:color w:val="000000"/>
                <w:sz w:val="28"/>
                <w:szCs w:val="28"/>
              </w:rPr>
            </w:pPr>
          </w:p>
        </w:tc>
        <w:tc>
          <w:tcPr>
            <w:tcW w:w="20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2E736">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建设用地规划许可证提交情况</w:t>
            </w:r>
          </w:p>
          <w:p w14:paraId="2CEF2D77">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（勾选</w:t>
            </w:r>
            <w:r>
              <w:rPr>
                <w:rFonts w:hint="eastAsia" w:asciiTheme="minorEastAsia" w:hAnsiTheme="minorEastAsia" w:eastAsiaTheme="minorEastAsia" w:cstheme="minorEastAsia"/>
                <w:color w:val="000000"/>
                <w:sz w:val="24"/>
                <w:szCs w:val="24"/>
                <w:lang w:val="en-US" w:eastAsia="zh-CN"/>
              </w:rPr>
              <w:t>一项</w:t>
            </w:r>
            <w:r>
              <w:rPr>
                <w:rFonts w:hint="eastAsia" w:asciiTheme="minorEastAsia" w:hAnsiTheme="minorEastAsia" w:eastAsiaTheme="minorEastAsia" w:cstheme="minorEastAsia"/>
                <w:color w:val="000000"/>
                <w:sz w:val="24"/>
                <w:szCs w:val="24"/>
              </w:rPr>
              <w:t>）</w:t>
            </w:r>
          </w:p>
        </w:tc>
        <w:tc>
          <w:tcPr>
            <w:tcW w:w="6341"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00FBE583">
            <w:pPr>
              <w:ind w:firstLine="440" w:firstLineChars="200"/>
              <w:rPr>
                <w:rFonts w:ascii="宋体" w:hAnsi="宋体" w:eastAsia="宋体" w:cs="宋体"/>
                <w:color w:val="000000"/>
                <w:sz w:val="24"/>
              </w:rPr>
            </w:pPr>
            <w:r>
              <w:rPr>
                <w:rFonts w:ascii="Calibri" w:hAnsi="Calibri" w:eastAsia="宋体" w:cs="Calibri"/>
                <w:color w:val="000000"/>
                <w:sz w:val="22"/>
                <w:szCs w:val="22"/>
              </w:rPr>
              <w:t>①</w:t>
            </w:r>
            <w:r>
              <w:rPr>
                <w:rFonts w:hint="eastAsia" w:ascii="宋体" w:hAnsi="宋体" w:eastAsia="宋体" w:cs="宋体"/>
                <w:color w:val="000000"/>
                <w:sz w:val="22"/>
                <w:szCs w:val="22"/>
              </w:rPr>
              <w:t xml:space="preserve">是，已提交复印件            </w:t>
            </w:r>
            <w:r>
              <w:rPr>
                <w:rFonts w:ascii="Calibri" w:hAnsi="Calibri" w:eastAsia="宋体" w:cs="Calibri"/>
                <w:color w:val="000000"/>
                <w:sz w:val="22"/>
                <w:szCs w:val="22"/>
              </w:rPr>
              <w:t>②</w:t>
            </w:r>
            <w:r>
              <w:rPr>
                <w:rFonts w:hint="eastAsia" w:ascii="宋体" w:hAnsi="宋体" w:eastAsia="宋体" w:cs="宋体"/>
                <w:color w:val="000000"/>
                <w:sz w:val="22"/>
                <w:szCs w:val="22"/>
              </w:rPr>
              <w:t>否</w:t>
            </w:r>
          </w:p>
        </w:tc>
      </w:tr>
      <w:tr w14:paraId="15E7FBB2">
        <w:tblPrEx>
          <w:tblCellMar>
            <w:top w:w="0" w:type="dxa"/>
            <w:left w:w="108" w:type="dxa"/>
            <w:bottom w:w="0" w:type="dxa"/>
            <w:right w:w="108" w:type="dxa"/>
          </w:tblCellMar>
        </w:tblPrEx>
        <w:trPr>
          <w:trHeight w:val="473" w:hRule="atLeast"/>
        </w:trPr>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FE265">
            <w:pPr>
              <w:widowControl/>
              <w:jc w:val="center"/>
              <w:textAlignment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经</w:t>
            </w:r>
          </w:p>
          <w:p w14:paraId="5F652294">
            <w:pPr>
              <w:widowControl/>
              <w:jc w:val="center"/>
              <w:textAlignment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办</w:t>
            </w:r>
          </w:p>
          <w:p w14:paraId="0974ADFC">
            <w:pPr>
              <w:widowControl/>
              <w:jc w:val="center"/>
              <w:textAlignment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人</w:t>
            </w:r>
          </w:p>
          <w:p w14:paraId="0BA001D6">
            <w:pPr>
              <w:widowControl/>
              <w:jc w:val="center"/>
              <w:textAlignment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确</w:t>
            </w:r>
          </w:p>
          <w:p w14:paraId="21F2973F">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认</w:t>
            </w:r>
          </w:p>
        </w:tc>
        <w:tc>
          <w:tcPr>
            <w:tcW w:w="84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BAE3F">
            <w:pPr>
              <w:widowControl/>
              <w:jc w:val="left"/>
              <w:textAlignment w:val="center"/>
              <w:rPr>
                <w:rFonts w:ascii="宋体" w:hAnsi="宋体" w:eastAsia="宋体" w:cs="宋体"/>
                <w:b/>
                <w:bCs/>
                <w:color w:val="000000"/>
                <w:sz w:val="28"/>
                <w:szCs w:val="28"/>
              </w:rPr>
            </w:pPr>
            <w:r>
              <w:rPr>
                <w:rFonts w:hint="eastAsia" w:ascii="宋体" w:hAnsi="宋体" w:eastAsia="宋体" w:cs="宋体"/>
                <w:b/>
                <w:bCs/>
                <w:color w:val="000000"/>
                <w:kern w:val="0"/>
                <w:sz w:val="28"/>
                <w:szCs w:val="28"/>
                <w:lang w:bidi="ar"/>
              </w:rPr>
              <w:t>二、特别告知</w:t>
            </w:r>
          </w:p>
        </w:tc>
      </w:tr>
      <w:tr w14:paraId="02EA9C43">
        <w:tblPrEx>
          <w:tblCellMar>
            <w:top w:w="0" w:type="dxa"/>
            <w:left w:w="108" w:type="dxa"/>
            <w:bottom w:w="0" w:type="dxa"/>
            <w:right w:w="108" w:type="dxa"/>
          </w:tblCellMar>
        </w:tblPrEx>
        <w:trPr>
          <w:trHeight w:val="90" w:hRule="atLeast"/>
        </w:trPr>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21072">
            <w:pPr>
              <w:jc w:val="center"/>
              <w:rPr>
                <w:rFonts w:ascii="宋体" w:hAnsi="宋体" w:eastAsia="宋体" w:cs="宋体"/>
                <w:color w:val="000000"/>
                <w:sz w:val="28"/>
                <w:szCs w:val="28"/>
              </w:rPr>
            </w:pPr>
          </w:p>
        </w:tc>
        <w:tc>
          <w:tcPr>
            <w:tcW w:w="8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FADFBA">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对于2021年3月1日后通过出让或划拨取得建设用地规划许可证的项目，用户办理一处正式接水业务无需承担建筑区划红线外接入供水主管网所发生的接入费用；</w:t>
            </w:r>
          </w:p>
          <w:p w14:paraId="07C88FF8">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2.本表需附建设用地规划许可证附印件，正在办理中、暂未取得证件的</w:t>
            </w:r>
            <w:r>
              <w:rPr>
                <w:rFonts w:hint="eastAsia" w:asciiTheme="minorEastAsia" w:hAnsiTheme="minorEastAsia" w:eastAsiaTheme="minorEastAsia" w:cstheme="minorEastAsia"/>
                <w:color w:val="000000"/>
                <w:kern w:val="0"/>
                <w:sz w:val="24"/>
                <w:szCs w:val="24"/>
                <w:lang w:val="en-US" w:eastAsia="zh-CN" w:bidi="ar"/>
              </w:rPr>
              <w:t>需</w:t>
            </w:r>
            <w:r>
              <w:rPr>
                <w:rFonts w:hint="eastAsia" w:asciiTheme="minorEastAsia" w:hAnsiTheme="minorEastAsia" w:eastAsiaTheme="minorEastAsia" w:cstheme="minorEastAsia"/>
                <w:color w:val="000000"/>
                <w:kern w:val="0"/>
                <w:sz w:val="24"/>
                <w:szCs w:val="24"/>
                <w:lang w:bidi="ar"/>
              </w:rPr>
              <w:t>提供</w:t>
            </w:r>
            <w:r>
              <w:rPr>
                <w:rFonts w:hint="eastAsia" w:asciiTheme="minorEastAsia" w:hAnsiTheme="minorEastAsia" w:cstheme="minorEastAsia"/>
                <w:color w:val="000000"/>
                <w:sz w:val="24"/>
                <w:szCs w:val="24"/>
                <w:lang w:val="en-US" w:eastAsia="zh-CN"/>
              </w:rPr>
              <w:t>划拨决定书或出让合同</w:t>
            </w:r>
            <w:r>
              <w:rPr>
                <w:rFonts w:hint="eastAsia" w:asciiTheme="minorEastAsia" w:hAnsiTheme="minorEastAsia" w:eastAsiaTheme="minorEastAsia" w:cstheme="minorEastAsia"/>
                <w:color w:val="000000"/>
                <w:kern w:val="0"/>
                <w:sz w:val="24"/>
                <w:szCs w:val="24"/>
                <w:lang w:bidi="ar"/>
              </w:rPr>
              <w:t>；</w:t>
            </w:r>
          </w:p>
          <w:p w14:paraId="17A87EC5">
            <w:pPr>
              <w:widowControl/>
              <w:jc w:val="left"/>
              <w:textAlignment w:val="center"/>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3.报装单位需与建设用地规划许可证获批单位名称一致。</w:t>
            </w:r>
          </w:p>
          <w:p w14:paraId="4B4C4BAE">
            <w:pPr>
              <w:widowControl/>
              <w:jc w:val="left"/>
              <w:textAlignment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 xml:space="preserve">                               申请单位经办人：</w:t>
            </w:r>
          </w:p>
          <w:p w14:paraId="61D8D3C7">
            <w:pPr>
              <w:widowControl/>
              <w:jc w:val="left"/>
              <w:textAlignment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 xml:space="preserve">                               联系方式：</w:t>
            </w:r>
          </w:p>
        </w:tc>
      </w:tr>
    </w:tbl>
    <w:p w14:paraId="19F352C4">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2D82F9CD">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7D5DE7FE">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49C1F468">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7AEFC5CB">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1FC1B3BF">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3FF9096B">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r>
        <w:rPr>
          <w:rStyle w:val="7"/>
          <w:rFonts w:hint="eastAsia" w:ascii="黑体" w:hAnsi="宋体" w:eastAsia="黑体" w:cs="黑体"/>
          <w:color w:val="666666"/>
          <w:sz w:val="21"/>
          <w:szCs w:val="21"/>
          <w:lang w:val="en-US" w:eastAsia="zh-CN"/>
        </w:rPr>
        <w:t>附表9</w:t>
      </w:r>
    </w:p>
    <w:tbl>
      <w:tblPr>
        <w:tblStyle w:val="4"/>
        <w:tblpPr w:leftFromText="180" w:rightFromText="180" w:vertAnchor="text" w:horzAnchor="page" w:tblpX="1270" w:tblpY="487"/>
        <w:tblOverlap w:val="never"/>
        <w:tblW w:w="994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60"/>
        <w:gridCol w:w="1075"/>
        <w:gridCol w:w="2758"/>
        <w:gridCol w:w="2093"/>
        <w:gridCol w:w="2863"/>
      </w:tblGrid>
      <w:tr w14:paraId="1399C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9949" w:type="dxa"/>
            <w:gridSpan w:val="5"/>
            <w:tcBorders>
              <w:top w:val="nil"/>
              <w:left w:val="nil"/>
              <w:bottom w:val="nil"/>
              <w:right w:val="nil"/>
            </w:tcBorders>
            <w:shd w:val="clear" w:color="auto" w:fill="auto"/>
            <w:noWrap/>
            <w:vAlign w:val="center"/>
          </w:tcPr>
          <w:p w14:paraId="1A7CB23A">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b/>
                <w:bCs/>
                <w:i w:val="0"/>
                <w:iCs w:val="0"/>
                <w:color w:val="000000"/>
                <w:kern w:val="0"/>
                <w:sz w:val="32"/>
                <w:szCs w:val="32"/>
                <w:u w:val="none"/>
                <w:lang w:val="en-US" w:eastAsia="zh-CN" w:bidi="ar"/>
              </w:rPr>
              <w:t>智能卡表退费申请表</w:t>
            </w:r>
          </w:p>
        </w:tc>
      </w:tr>
      <w:tr w14:paraId="583FA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11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CB12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用户信息</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D422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申请人</w:t>
            </w:r>
          </w:p>
        </w:tc>
        <w:tc>
          <w:tcPr>
            <w:tcW w:w="27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C8064">
            <w:pPr>
              <w:jc w:val="center"/>
              <w:rPr>
                <w:rFonts w:hint="default" w:ascii="Times New Roman" w:hAnsi="Times New Roman" w:eastAsia="方正仿宋_GBK" w:cs="Times New Roman"/>
                <w:i w:val="0"/>
                <w:iCs w:val="0"/>
                <w:color w:val="000000"/>
                <w:sz w:val="21"/>
                <w:szCs w:val="21"/>
                <w:u w:val="none"/>
              </w:rPr>
            </w:pPr>
            <w:r>
              <w:rPr>
                <w:rFonts w:hint="eastAsia" w:eastAsia="方正仿宋_GBK" w:cs="Times New Roman"/>
                <w:i w:val="0"/>
                <w:iCs w:val="0"/>
                <w:color w:val="FF0000"/>
                <w:sz w:val="21"/>
                <w:szCs w:val="21"/>
                <w:highlight w:val="none"/>
                <w:u w:val="none"/>
                <w:lang w:val="en-US" w:eastAsia="zh-CN"/>
              </w:rPr>
              <w:t>申请人姓名（按手印）</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874D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申请日期</w:t>
            </w:r>
          </w:p>
        </w:tc>
        <w:tc>
          <w:tcPr>
            <w:tcW w:w="2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794D8">
            <w:pPr>
              <w:jc w:val="center"/>
              <w:rPr>
                <w:rFonts w:hint="default"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FF0000"/>
                <w:sz w:val="20"/>
                <w:szCs w:val="20"/>
                <w:u w:val="none"/>
                <w:lang w:val="en-US" w:eastAsia="zh-CN"/>
              </w:rPr>
              <w:t>提交到水务窗口日期</w:t>
            </w:r>
          </w:p>
        </w:tc>
      </w:tr>
      <w:tr w14:paraId="0171B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9239C">
            <w:pPr>
              <w:jc w:val="center"/>
              <w:rPr>
                <w:rFonts w:hint="default" w:ascii="Times New Roman" w:hAnsi="Times New Roman" w:eastAsia="方正仿宋_GBK" w:cs="Times New Roman"/>
                <w:i w:val="0"/>
                <w:iCs w:val="0"/>
                <w:color w:val="000000"/>
                <w:sz w:val="21"/>
                <w:szCs w:val="21"/>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E308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联系方式</w:t>
            </w:r>
          </w:p>
        </w:tc>
        <w:tc>
          <w:tcPr>
            <w:tcW w:w="27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18705">
            <w:pPr>
              <w:jc w:val="center"/>
              <w:rPr>
                <w:rFonts w:hint="default" w:ascii="Times New Roman" w:hAnsi="Times New Roman" w:eastAsia="方正仿宋_GBK" w:cs="Times New Roman"/>
                <w:i w:val="0"/>
                <w:iCs w:val="0"/>
                <w:color w:val="000000"/>
                <w:sz w:val="21"/>
                <w:szCs w:val="21"/>
                <w:u w:val="none"/>
              </w:rPr>
            </w:pPr>
            <w:r>
              <w:rPr>
                <w:rFonts w:hint="eastAsia" w:eastAsia="方正仿宋_GBK" w:cs="Times New Roman"/>
                <w:i w:val="0"/>
                <w:iCs w:val="0"/>
                <w:color w:val="FF0000"/>
                <w:sz w:val="21"/>
                <w:szCs w:val="21"/>
                <w:u w:val="none"/>
                <w:lang w:val="en-US" w:eastAsia="zh-CN"/>
              </w:rPr>
              <w:t>电话号码</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C251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水表地址</w:t>
            </w:r>
          </w:p>
        </w:tc>
        <w:tc>
          <w:tcPr>
            <w:tcW w:w="2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348F3">
            <w:pPr>
              <w:jc w:val="center"/>
              <w:rPr>
                <w:rFonts w:hint="default"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FF0000"/>
                <w:sz w:val="20"/>
                <w:szCs w:val="20"/>
                <w:u w:val="none"/>
                <w:lang w:val="en-US" w:eastAsia="zh-CN"/>
              </w:rPr>
              <w:t>退费房间地址（例：邻里中心30-616）</w:t>
            </w:r>
          </w:p>
        </w:tc>
      </w:tr>
      <w:tr w14:paraId="41322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0EC43">
            <w:pPr>
              <w:jc w:val="center"/>
              <w:rPr>
                <w:rFonts w:hint="default" w:ascii="Times New Roman" w:hAnsi="Times New Roman" w:eastAsia="方正仿宋_GBK" w:cs="Times New Roman"/>
                <w:i w:val="0"/>
                <w:iCs w:val="0"/>
                <w:color w:val="000000"/>
                <w:sz w:val="21"/>
                <w:szCs w:val="21"/>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A49C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身份证号</w:t>
            </w:r>
          </w:p>
        </w:tc>
        <w:tc>
          <w:tcPr>
            <w:tcW w:w="771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F6D1">
            <w:pPr>
              <w:jc w:val="center"/>
              <w:rPr>
                <w:rFonts w:hint="default" w:ascii="Times New Roman" w:hAnsi="Times New Roman" w:eastAsia="方正仿宋_GBK" w:cs="Times New Roman"/>
                <w:i w:val="0"/>
                <w:iCs w:val="0"/>
                <w:color w:val="000000"/>
                <w:sz w:val="21"/>
                <w:szCs w:val="21"/>
                <w:u w:val="none"/>
              </w:rPr>
            </w:pPr>
            <w:r>
              <w:rPr>
                <w:rFonts w:hint="eastAsia" w:eastAsia="方正仿宋_GBK" w:cs="Times New Roman"/>
                <w:i w:val="0"/>
                <w:iCs w:val="0"/>
                <w:color w:val="FF0000"/>
                <w:sz w:val="21"/>
                <w:szCs w:val="21"/>
                <w:u w:val="none"/>
                <w:lang w:val="en-US" w:eastAsia="zh-CN"/>
              </w:rPr>
              <w:t>申请人身份证号码</w:t>
            </w:r>
          </w:p>
        </w:tc>
      </w:tr>
      <w:tr w14:paraId="7E28A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3137">
            <w:pPr>
              <w:jc w:val="center"/>
              <w:rPr>
                <w:rFonts w:hint="default" w:ascii="Times New Roman" w:hAnsi="Times New Roman" w:eastAsia="方正仿宋_GBK" w:cs="Times New Roman"/>
                <w:i w:val="0"/>
                <w:iCs w:val="0"/>
                <w:color w:val="000000"/>
                <w:sz w:val="21"/>
                <w:szCs w:val="21"/>
                <w:u w:val="none"/>
              </w:rPr>
            </w:pPr>
          </w:p>
        </w:tc>
        <w:tc>
          <w:tcPr>
            <w:tcW w:w="10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0C8B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收款信息</w:t>
            </w:r>
          </w:p>
        </w:tc>
        <w:tc>
          <w:tcPr>
            <w:tcW w:w="27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02FF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开户银行</w:t>
            </w:r>
          </w:p>
        </w:tc>
        <w:tc>
          <w:tcPr>
            <w:tcW w:w="45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C03F">
            <w:pPr>
              <w:jc w:val="center"/>
              <w:rPr>
                <w:rFonts w:hint="default" w:ascii="Times New Roman" w:hAnsi="Times New Roman" w:eastAsia="方正仿宋_GBK" w:cs="Times New Roman"/>
                <w:i w:val="0"/>
                <w:iCs w:val="0"/>
                <w:color w:val="000000"/>
                <w:sz w:val="21"/>
                <w:szCs w:val="21"/>
                <w:u w:val="none"/>
              </w:rPr>
            </w:pPr>
            <w:r>
              <w:rPr>
                <w:rFonts w:hint="eastAsia" w:eastAsia="方正仿宋_GBK" w:cs="Times New Roman"/>
                <w:i w:val="0"/>
                <w:iCs w:val="0"/>
                <w:color w:val="FF0000"/>
                <w:sz w:val="21"/>
                <w:szCs w:val="21"/>
                <w:u w:val="none"/>
                <w:lang w:val="en-US" w:eastAsia="zh-CN"/>
              </w:rPr>
              <w:t>银行卡开户银行，具体到支行（例：中国建设银行徐圩支行）</w:t>
            </w:r>
          </w:p>
        </w:tc>
      </w:tr>
      <w:tr w14:paraId="5D420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8B245">
            <w:pPr>
              <w:jc w:val="center"/>
              <w:rPr>
                <w:rFonts w:hint="default" w:ascii="Times New Roman" w:hAnsi="Times New Roman" w:eastAsia="方正仿宋_GBK" w:cs="Times New Roman"/>
                <w:i w:val="0"/>
                <w:iCs w:val="0"/>
                <w:color w:val="000000"/>
                <w:sz w:val="21"/>
                <w:szCs w:val="21"/>
                <w:u w:val="none"/>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ABC75">
            <w:pPr>
              <w:jc w:val="center"/>
              <w:rPr>
                <w:rFonts w:hint="default" w:ascii="Times New Roman" w:hAnsi="Times New Roman" w:eastAsia="方正仿宋_GBK" w:cs="Times New Roman"/>
                <w:i w:val="0"/>
                <w:iCs w:val="0"/>
                <w:color w:val="000000"/>
                <w:sz w:val="21"/>
                <w:szCs w:val="21"/>
                <w:u w:val="none"/>
              </w:rPr>
            </w:pPr>
          </w:p>
        </w:tc>
        <w:tc>
          <w:tcPr>
            <w:tcW w:w="2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02B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开户银行行号（12位）</w:t>
            </w:r>
          </w:p>
        </w:tc>
        <w:tc>
          <w:tcPr>
            <w:tcW w:w="45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94361">
            <w:pPr>
              <w:jc w:val="center"/>
              <w:rPr>
                <w:rFonts w:hint="default" w:ascii="Times New Roman" w:hAnsi="Times New Roman" w:eastAsia="方正仿宋_GBK" w:cs="Times New Roman"/>
                <w:i w:val="0"/>
                <w:iCs w:val="0"/>
                <w:color w:val="000000"/>
                <w:sz w:val="21"/>
                <w:szCs w:val="21"/>
                <w:u w:val="none"/>
              </w:rPr>
            </w:pPr>
            <w:r>
              <w:rPr>
                <w:rFonts w:hint="eastAsia" w:eastAsia="方正仿宋_GBK" w:cs="Times New Roman"/>
                <w:i w:val="0"/>
                <w:iCs w:val="0"/>
                <w:color w:val="FF0000"/>
                <w:sz w:val="21"/>
                <w:szCs w:val="21"/>
                <w:u w:val="none"/>
                <w:lang w:val="en-US" w:eastAsia="zh-CN"/>
              </w:rPr>
              <w:t>12位数字支行行号（可百度搜索）</w:t>
            </w:r>
          </w:p>
        </w:tc>
      </w:tr>
      <w:tr w14:paraId="2E37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30125">
            <w:pPr>
              <w:jc w:val="center"/>
              <w:rPr>
                <w:rFonts w:hint="default" w:ascii="Times New Roman" w:hAnsi="Times New Roman" w:eastAsia="方正仿宋_GBK" w:cs="Times New Roman"/>
                <w:i w:val="0"/>
                <w:iCs w:val="0"/>
                <w:color w:val="000000"/>
                <w:sz w:val="21"/>
                <w:szCs w:val="21"/>
                <w:u w:val="none"/>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0BBB3">
            <w:pPr>
              <w:jc w:val="center"/>
              <w:rPr>
                <w:rFonts w:hint="default" w:ascii="Times New Roman" w:hAnsi="Times New Roman" w:eastAsia="方正仿宋_GBK" w:cs="Times New Roman"/>
                <w:i w:val="0"/>
                <w:iCs w:val="0"/>
                <w:color w:val="000000"/>
                <w:sz w:val="21"/>
                <w:szCs w:val="21"/>
                <w:u w:val="none"/>
              </w:rPr>
            </w:pPr>
          </w:p>
        </w:tc>
        <w:tc>
          <w:tcPr>
            <w:tcW w:w="2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4555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开户名称</w:t>
            </w:r>
          </w:p>
        </w:tc>
        <w:tc>
          <w:tcPr>
            <w:tcW w:w="45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9C5E0">
            <w:pPr>
              <w:jc w:val="center"/>
              <w:rPr>
                <w:rFonts w:hint="default" w:ascii="Times New Roman" w:hAnsi="Times New Roman" w:eastAsia="方正仿宋_GBK" w:cs="Times New Roman"/>
                <w:i w:val="0"/>
                <w:iCs w:val="0"/>
                <w:color w:val="000000"/>
                <w:sz w:val="21"/>
                <w:szCs w:val="21"/>
                <w:u w:val="none"/>
              </w:rPr>
            </w:pPr>
            <w:r>
              <w:rPr>
                <w:rFonts w:hint="eastAsia" w:eastAsia="方正仿宋_GBK" w:cs="Times New Roman"/>
                <w:i w:val="0"/>
                <w:iCs w:val="0"/>
                <w:color w:val="FF0000"/>
                <w:sz w:val="21"/>
                <w:szCs w:val="21"/>
                <w:u w:val="none"/>
                <w:lang w:val="en-US" w:eastAsia="zh-CN"/>
              </w:rPr>
              <w:t>银行卡卡主姓名</w:t>
            </w:r>
          </w:p>
        </w:tc>
      </w:tr>
      <w:tr w14:paraId="000AF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09329">
            <w:pPr>
              <w:jc w:val="center"/>
              <w:rPr>
                <w:rFonts w:hint="default" w:ascii="Times New Roman" w:hAnsi="Times New Roman" w:eastAsia="方正仿宋_GBK" w:cs="Times New Roman"/>
                <w:i w:val="0"/>
                <w:iCs w:val="0"/>
                <w:color w:val="000000"/>
                <w:sz w:val="21"/>
                <w:szCs w:val="21"/>
                <w:u w:val="none"/>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F7C76">
            <w:pPr>
              <w:jc w:val="center"/>
              <w:rPr>
                <w:rFonts w:hint="default" w:ascii="Times New Roman" w:hAnsi="Times New Roman" w:eastAsia="方正仿宋_GBK" w:cs="Times New Roman"/>
                <w:i w:val="0"/>
                <w:iCs w:val="0"/>
                <w:color w:val="000000"/>
                <w:sz w:val="21"/>
                <w:szCs w:val="21"/>
                <w:u w:val="none"/>
              </w:rPr>
            </w:pPr>
          </w:p>
        </w:tc>
        <w:tc>
          <w:tcPr>
            <w:tcW w:w="27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ADCA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银行卡号</w:t>
            </w:r>
          </w:p>
        </w:tc>
        <w:tc>
          <w:tcPr>
            <w:tcW w:w="45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3ADE1">
            <w:pPr>
              <w:jc w:val="center"/>
              <w:rPr>
                <w:rFonts w:hint="default" w:ascii="Times New Roman" w:hAnsi="Times New Roman" w:eastAsia="方正仿宋_GBK" w:cs="Times New Roman"/>
                <w:i w:val="0"/>
                <w:iCs w:val="0"/>
                <w:color w:val="000000"/>
                <w:sz w:val="21"/>
                <w:szCs w:val="21"/>
                <w:u w:val="none"/>
              </w:rPr>
            </w:pPr>
            <w:r>
              <w:rPr>
                <w:rFonts w:hint="eastAsia" w:eastAsia="方正仿宋_GBK" w:cs="Times New Roman"/>
                <w:i w:val="0"/>
                <w:iCs w:val="0"/>
                <w:color w:val="FF0000"/>
                <w:sz w:val="21"/>
                <w:szCs w:val="21"/>
                <w:u w:val="none"/>
                <w:lang w:val="en-US" w:eastAsia="zh-CN"/>
              </w:rPr>
              <w:t>银行卡卡号</w:t>
            </w:r>
          </w:p>
        </w:tc>
      </w:tr>
      <w:tr w14:paraId="262D2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11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A4C3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业务信息</w:t>
            </w:r>
          </w:p>
        </w:tc>
        <w:tc>
          <w:tcPr>
            <w:tcW w:w="10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DFEE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业务类型</w:t>
            </w:r>
          </w:p>
        </w:tc>
        <w:tc>
          <w:tcPr>
            <w:tcW w:w="771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CF1AD">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□自来水预存水费退费业务</w:t>
            </w:r>
          </w:p>
        </w:tc>
      </w:tr>
      <w:tr w14:paraId="39D2E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15448">
            <w:pPr>
              <w:jc w:val="center"/>
              <w:rPr>
                <w:rFonts w:hint="default" w:ascii="Times New Roman" w:hAnsi="Times New Roman" w:eastAsia="方正仿宋_GBK" w:cs="Times New Roman"/>
                <w:i w:val="0"/>
                <w:iCs w:val="0"/>
                <w:color w:val="000000"/>
                <w:sz w:val="21"/>
                <w:szCs w:val="21"/>
                <w:u w:val="none"/>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41E78">
            <w:pPr>
              <w:jc w:val="center"/>
              <w:rPr>
                <w:rFonts w:hint="default" w:ascii="Times New Roman" w:hAnsi="Times New Roman" w:eastAsia="方正仿宋_GBK" w:cs="Times New Roman"/>
                <w:i w:val="0"/>
                <w:iCs w:val="0"/>
                <w:color w:val="000000"/>
                <w:sz w:val="21"/>
                <w:szCs w:val="21"/>
                <w:u w:val="none"/>
              </w:rPr>
            </w:pPr>
          </w:p>
        </w:tc>
        <w:tc>
          <w:tcPr>
            <w:tcW w:w="771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66C0E">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□热水预存水费退费业务</w:t>
            </w:r>
          </w:p>
        </w:tc>
      </w:tr>
      <w:tr w14:paraId="448A0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49453">
            <w:pPr>
              <w:jc w:val="center"/>
              <w:rPr>
                <w:rFonts w:hint="default" w:ascii="Times New Roman" w:hAnsi="Times New Roman" w:eastAsia="方正仿宋_GBK" w:cs="Times New Roman"/>
                <w:i w:val="0"/>
                <w:iCs w:val="0"/>
                <w:color w:val="000000"/>
                <w:sz w:val="21"/>
                <w:szCs w:val="21"/>
                <w:u w:val="none"/>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282DE">
            <w:pPr>
              <w:jc w:val="center"/>
              <w:rPr>
                <w:rFonts w:hint="default" w:ascii="Times New Roman" w:hAnsi="Times New Roman" w:eastAsia="方正仿宋_GBK" w:cs="Times New Roman"/>
                <w:i w:val="0"/>
                <w:iCs w:val="0"/>
                <w:color w:val="000000"/>
                <w:sz w:val="21"/>
                <w:szCs w:val="21"/>
                <w:u w:val="none"/>
              </w:rPr>
            </w:pPr>
          </w:p>
        </w:tc>
        <w:tc>
          <w:tcPr>
            <w:tcW w:w="771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19728">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□热水水卡押金</w:t>
            </w:r>
          </w:p>
        </w:tc>
      </w:tr>
      <w:tr w14:paraId="305AC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3A887">
            <w:pPr>
              <w:jc w:val="center"/>
              <w:rPr>
                <w:rFonts w:hint="default" w:ascii="Times New Roman" w:hAnsi="Times New Roman" w:eastAsia="方正仿宋_GBK" w:cs="Times New Roman"/>
                <w:i w:val="0"/>
                <w:iCs w:val="0"/>
                <w:color w:val="000000"/>
                <w:sz w:val="21"/>
                <w:szCs w:val="21"/>
                <w:u w:val="none"/>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29F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退款原因</w:t>
            </w:r>
          </w:p>
        </w:tc>
        <w:tc>
          <w:tcPr>
            <w:tcW w:w="27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EE277">
            <w:pPr>
              <w:keepNext w:val="0"/>
              <w:keepLines w:val="0"/>
              <w:widowControl/>
              <w:suppressLineNumbers w:val="0"/>
              <w:jc w:val="both"/>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 退租退费</w:t>
            </w:r>
          </w:p>
        </w:tc>
        <w:tc>
          <w:tcPr>
            <w:tcW w:w="45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95F9">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 其他</w:t>
            </w:r>
            <w:r>
              <w:rPr>
                <w:rFonts w:hint="default" w:ascii="Times New Roman" w:hAnsi="Times New Roman" w:eastAsia="方正仿宋_GBK" w:cs="Times New Roman"/>
                <w:i w:val="0"/>
                <w:iCs w:val="0"/>
                <w:color w:val="000000"/>
                <w:kern w:val="0"/>
                <w:sz w:val="21"/>
                <w:szCs w:val="21"/>
                <w:u w:val="single"/>
                <w:lang w:val="en-US" w:eastAsia="zh-CN" w:bidi="ar"/>
              </w:rPr>
              <w:t xml:space="preserve">                                                     </w:t>
            </w:r>
          </w:p>
        </w:tc>
      </w:tr>
      <w:tr w14:paraId="3F913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5" w:hRule="atLeast"/>
        </w:trPr>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407B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用户须知</w:t>
            </w:r>
          </w:p>
        </w:tc>
        <w:tc>
          <w:tcPr>
            <w:tcW w:w="86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4030B6">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rPr>
              <w:t>（一）办理流程：</w:t>
            </w:r>
            <w:r>
              <w:rPr>
                <w:rFonts w:hint="default" w:ascii="Times New Roman" w:hAnsi="Times New Roman" w:eastAsia="方正仿宋_GBK" w:cs="Times New Roman"/>
                <w:i w:val="0"/>
                <w:iCs w:val="0"/>
                <w:color w:val="000000"/>
                <w:kern w:val="0"/>
                <w:sz w:val="21"/>
                <w:szCs w:val="21"/>
                <w:u w:val="none"/>
                <w:lang w:val="en-US" w:eastAsia="zh-CN" w:bidi="ar"/>
              </w:rPr>
              <w:br w:type="textWrapping"/>
            </w:r>
            <w:r>
              <w:rPr>
                <w:rFonts w:hint="default" w:ascii="Times New Roman" w:hAnsi="Times New Roman" w:eastAsia="方正仿宋_GBK" w:cs="Times New Roman"/>
                <w:i w:val="0"/>
                <w:iCs w:val="0"/>
                <w:color w:val="000000"/>
                <w:kern w:val="0"/>
                <w:sz w:val="21"/>
                <w:szCs w:val="21"/>
                <w:u w:val="none"/>
                <w:lang w:val="en-US" w:eastAsia="zh-CN" w:bidi="ar"/>
              </w:rPr>
              <w:t>提交退费申请材料→现场校核余额、清零设置→发起退费线上审批→退费到账→办结</w:t>
            </w:r>
            <w:r>
              <w:rPr>
                <w:rFonts w:hint="default" w:ascii="Times New Roman" w:hAnsi="Times New Roman" w:eastAsia="方正仿宋_GBK" w:cs="Times New Roman"/>
                <w:i w:val="0"/>
                <w:iCs w:val="0"/>
                <w:color w:val="000000"/>
                <w:kern w:val="0"/>
                <w:sz w:val="21"/>
                <w:szCs w:val="21"/>
                <w:u w:val="none"/>
                <w:lang w:val="en-US" w:eastAsia="zh-CN" w:bidi="ar"/>
              </w:rPr>
              <w:br w:type="textWrapping"/>
            </w:r>
            <w:r>
              <w:rPr>
                <w:rFonts w:hint="default" w:ascii="Times New Roman" w:hAnsi="Times New Roman" w:eastAsia="方正仿宋_GBK" w:cs="Times New Roman"/>
                <w:i w:val="0"/>
                <w:iCs w:val="0"/>
                <w:color w:val="000000"/>
                <w:kern w:val="0"/>
                <w:sz w:val="21"/>
                <w:szCs w:val="21"/>
                <w:u w:val="none"/>
                <w:lang w:val="en-US" w:eastAsia="zh-CN" w:bidi="ar"/>
              </w:rPr>
              <w:t>（二）承诺时限：</w:t>
            </w:r>
            <w:r>
              <w:rPr>
                <w:rFonts w:hint="default" w:ascii="Times New Roman" w:hAnsi="Times New Roman" w:eastAsia="方正仿宋_GBK" w:cs="Times New Roman"/>
                <w:i w:val="0"/>
                <w:iCs w:val="0"/>
                <w:color w:val="000000"/>
                <w:kern w:val="0"/>
                <w:sz w:val="21"/>
                <w:szCs w:val="21"/>
                <w:u w:val="none"/>
                <w:lang w:val="en-US" w:eastAsia="zh-CN" w:bidi="ar"/>
              </w:rPr>
              <w:br w:type="textWrapping"/>
            </w:r>
            <w:r>
              <w:rPr>
                <w:rFonts w:hint="default" w:ascii="Times New Roman" w:hAnsi="Times New Roman" w:eastAsia="方正仿宋_GBK" w:cs="Times New Roman"/>
                <w:i w:val="0"/>
                <w:iCs w:val="0"/>
                <w:color w:val="000000"/>
                <w:kern w:val="0"/>
                <w:sz w:val="21"/>
                <w:szCs w:val="21"/>
                <w:u w:val="none"/>
                <w:lang w:val="en-US" w:eastAsia="zh-CN" w:bidi="ar"/>
              </w:rPr>
              <w:t>1．客户提交资料预受理通过，当天预约现场校核时间。</w:t>
            </w:r>
            <w:r>
              <w:rPr>
                <w:rFonts w:hint="default" w:ascii="Times New Roman" w:hAnsi="Times New Roman" w:eastAsia="方正仿宋_GBK" w:cs="Times New Roman"/>
                <w:i w:val="0"/>
                <w:iCs w:val="0"/>
                <w:color w:val="000000"/>
                <w:kern w:val="0"/>
                <w:sz w:val="21"/>
                <w:szCs w:val="21"/>
                <w:u w:val="none"/>
                <w:lang w:val="en-US" w:eastAsia="zh-CN" w:bidi="ar"/>
              </w:rPr>
              <w:br w:type="textWrapping"/>
            </w:r>
            <w:r>
              <w:rPr>
                <w:rFonts w:hint="default" w:ascii="Times New Roman" w:hAnsi="Times New Roman" w:eastAsia="方正仿宋_GBK" w:cs="Times New Roman"/>
                <w:i w:val="0"/>
                <w:iCs w:val="0"/>
                <w:color w:val="000000"/>
                <w:kern w:val="0"/>
                <w:sz w:val="21"/>
                <w:szCs w:val="21"/>
                <w:u w:val="none"/>
                <w:lang w:val="en-US" w:eastAsia="zh-CN" w:bidi="ar"/>
              </w:rPr>
              <w:t>2．结合公司财务流程，每月 15 日前（不含当日）完成现场水表校核的，相关退费费用预计次月到账。</w:t>
            </w:r>
            <w:r>
              <w:rPr>
                <w:rFonts w:hint="default" w:ascii="Times New Roman" w:hAnsi="Times New Roman" w:eastAsia="方正仿宋_GBK" w:cs="Times New Roman"/>
                <w:i w:val="0"/>
                <w:iCs w:val="0"/>
                <w:color w:val="000000"/>
                <w:kern w:val="0"/>
                <w:sz w:val="21"/>
                <w:szCs w:val="21"/>
                <w:u w:val="none"/>
                <w:lang w:val="en-US" w:eastAsia="zh-CN" w:bidi="ar"/>
              </w:rPr>
              <w:br w:type="textWrapping"/>
            </w:r>
            <w:r>
              <w:rPr>
                <w:rFonts w:hint="default" w:ascii="Times New Roman" w:hAnsi="Times New Roman" w:eastAsia="方正仿宋_GBK" w:cs="Times New Roman"/>
                <w:i w:val="0"/>
                <w:iCs w:val="0"/>
                <w:color w:val="000000"/>
                <w:kern w:val="0"/>
                <w:sz w:val="21"/>
                <w:szCs w:val="21"/>
                <w:u w:val="none"/>
                <w:lang w:val="en-US" w:eastAsia="zh-CN" w:bidi="ar"/>
              </w:rPr>
              <w:t>（三）办理所需资料：</w:t>
            </w:r>
            <w:r>
              <w:rPr>
                <w:rFonts w:hint="default" w:ascii="Times New Roman" w:hAnsi="Times New Roman" w:eastAsia="方正仿宋_GBK" w:cs="Times New Roman"/>
                <w:i w:val="0"/>
                <w:iCs w:val="0"/>
                <w:color w:val="000000"/>
                <w:kern w:val="0"/>
                <w:sz w:val="21"/>
                <w:szCs w:val="21"/>
                <w:u w:val="none"/>
                <w:lang w:val="en-US" w:eastAsia="zh-CN" w:bidi="ar"/>
              </w:rPr>
              <w:br w:type="textWrapping"/>
            </w:r>
            <w:r>
              <w:rPr>
                <w:rFonts w:hint="default" w:ascii="Times New Roman" w:hAnsi="Times New Roman" w:eastAsia="方正仿宋_GBK" w:cs="Times New Roman"/>
                <w:i w:val="0"/>
                <w:iCs w:val="0"/>
                <w:color w:val="000000"/>
                <w:kern w:val="0"/>
                <w:sz w:val="21"/>
                <w:szCs w:val="21"/>
                <w:u w:val="none"/>
                <w:lang w:val="en-US" w:eastAsia="zh-CN" w:bidi="ar"/>
              </w:rPr>
              <w:t>1.退自来水、热水水费：</w:t>
            </w:r>
            <w:r>
              <w:rPr>
                <w:rFonts w:hint="default" w:ascii="Times New Roman" w:hAnsi="Times New Roman" w:eastAsia="方正仿宋_GBK" w:cs="Times New Roman"/>
                <w:i w:val="0"/>
                <w:iCs w:val="0"/>
                <w:color w:val="000000"/>
                <w:kern w:val="0"/>
                <w:sz w:val="21"/>
                <w:szCs w:val="21"/>
                <w:u w:val="none"/>
                <w:lang w:val="en-US" w:eastAsia="zh-CN" w:bidi="ar"/>
              </w:rPr>
              <w:br w:type="textWrapping"/>
            </w:r>
            <w:r>
              <w:rPr>
                <w:rFonts w:hint="default" w:ascii="Times New Roman" w:hAnsi="Times New Roman" w:eastAsia="方正仿宋_GBK" w:cs="Times New Roman"/>
                <w:i w:val="0"/>
                <w:iCs w:val="0"/>
                <w:color w:val="000000"/>
                <w:kern w:val="0"/>
                <w:sz w:val="21"/>
                <w:szCs w:val="21"/>
                <w:u w:val="none"/>
                <w:lang w:val="en-US" w:eastAsia="zh-CN" w:bidi="ar"/>
              </w:rPr>
              <w:t>□预存水费退费申请表（附件1）、申请人身份证复印件。</w:t>
            </w:r>
            <w:r>
              <w:rPr>
                <w:rFonts w:hint="default" w:ascii="Times New Roman" w:hAnsi="Times New Roman" w:eastAsia="方正仿宋_GBK" w:cs="Times New Roman"/>
                <w:i w:val="0"/>
                <w:iCs w:val="0"/>
                <w:color w:val="000000"/>
                <w:kern w:val="0"/>
                <w:sz w:val="21"/>
                <w:szCs w:val="21"/>
                <w:u w:val="none"/>
                <w:lang w:val="en-US" w:eastAsia="zh-CN" w:bidi="ar"/>
              </w:rPr>
              <w:br w:type="textWrapping"/>
            </w:r>
            <w:r>
              <w:rPr>
                <w:rFonts w:hint="default" w:ascii="Times New Roman" w:hAnsi="Times New Roman" w:eastAsia="方正仿宋_GBK" w:cs="Times New Roman"/>
                <w:i w:val="0"/>
                <w:iCs w:val="0"/>
                <w:color w:val="000000"/>
                <w:kern w:val="0"/>
                <w:sz w:val="21"/>
                <w:szCs w:val="21"/>
                <w:u w:val="none"/>
                <w:lang w:val="en-US" w:eastAsia="zh-CN" w:bidi="ar"/>
              </w:rPr>
              <w:t>□近期缴费证明、智能水卡。</w:t>
            </w:r>
            <w:r>
              <w:rPr>
                <w:rFonts w:hint="default" w:ascii="Times New Roman" w:hAnsi="Times New Roman" w:eastAsia="方正仿宋_GBK" w:cs="Times New Roman"/>
                <w:i w:val="0"/>
                <w:iCs w:val="0"/>
                <w:color w:val="000000"/>
                <w:kern w:val="0"/>
                <w:sz w:val="21"/>
                <w:szCs w:val="21"/>
                <w:u w:val="none"/>
                <w:lang w:val="en-US" w:eastAsia="zh-CN" w:bidi="ar"/>
              </w:rPr>
              <w:br w:type="textWrapping"/>
            </w:r>
            <w:r>
              <w:rPr>
                <w:rFonts w:hint="default" w:ascii="Times New Roman" w:hAnsi="Times New Roman" w:eastAsia="方正仿宋_GBK" w:cs="Times New Roman"/>
                <w:i w:val="0"/>
                <w:iCs w:val="0"/>
                <w:color w:val="000000"/>
                <w:kern w:val="0"/>
                <w:sz w:val="21"/>
                <w:szCs w:val="21"/>
                <w:u w:val="none"/>
                <w:lang w:val="en-US" w:eastAsia="zh-CN" w:bidi="ar"/>
              </w:rPr>
              <w:t>2.热水卡退卡押金：</w:t>
            </w:r>
            <w:r>
              <w:rPr>
                <w:rFonts w:hint="default" w:ascii="Times New Roman" w:hAnsi="Times New Roman" w:eastAsia="方正仿宋_GBK" w:cs="Times New Roman"/>
                <w:i w:val="0"/>
                <w:iCs w:val="0"/>
                <w:color w:val="000000"/>
                <w:kern w:val="0"/>
                <w:sz w:val="21"/>
                <w:szCs w:val="21"/>
                <w:u w:val="none"/>
                <w:lang w:val="en-US" w:eastAsia="zh-CN" w:bidi="ar"/>
              </w:rPr>
              <w:br w:type="textWrapping"/>
            </w:r>
            <w:r>
              <w:rPr>
                <w:rFonts w:hint="default" w:ascii="Times New Roman" w:hAnsi="Times New Roman" w:eastAsia="方正仿宋_GBK" w:cs="Times New Roman"/>
                <w:i w:val="0"/>
                <w:iCs w:val="0"/>
                <w:color w:val="000000"/>
                <w:kern w:val="0"/>
                <w:sz w:val="21"/>
                <w:szCs w:val="21"/>
                <w:u w:val="none"/>
                <w:lang w:val="en-US" w:eastAsia="zh-CN" w:bidi="ar"/>
              </w:rPr>
              <w:t>□预存水费退费申请表（附件1）、申请人身份证复印件。</w:t>
            </w:r>
            <w:r>
              <w:rPr>
                <w:rFonts w:hint="default" w:ascii="Times New Roman" w:hAnsi="Times New Roman" w:eastAsia="方正仿宋_GBK" w:cs="Times New Roman"/>
                <w:i w:val="0"/>
                <w:iCs w:val="0"/>
                <w:color w:val="000000"/>
                <w:kern w:val="0"/>
                <w:sz w:val="21"/>
                <w:szCs w:val="21"/>
                <w:u w:val="none"/>
                <w:lang w:val="en-US" w:eastAsia="zh-CN" w:bidi="ar"/>
              </w:rPr>
              <w:br w:type="textWrapping"/>
            </w:r>
            <w:r>
              <w:rPr>
                <w:rFonts w:hint="default" w:ascii="Times New Roman" w:hAnsi="Times New Roman" w:eastAsia="方正仿宋_GBK" w:cs="Times New Roman"/>
                <w:i w:val="0"/>
                <w:iCs w:val="0"/>
                <w:color w:val="000000"/>
                <w:kern w:val="0"/>
                <w:sz w:val="21"/>
                <w:szCs w:val="21"/>
                <w:u w:val="none"/>
                <w:lang w:val="en-US" w:eastAsia="zh-CN" w:bidi="ar"/>
              </w:rPr>
              <w:t>□热水智能水卡</w:t>
            </w:r>
            <w:r>
              <w:rPr>
                <w:rFonts w:hint="eastAsia" w:eastAsia="方正仿宋_GBK" w:cs="Times New Roman"/>
                <w:i w:val="0"/>
                <w:iCs w:val="0"/>
                <w:color w:val="000000"/>
                <w:kern w:val="0"/>
                <w:sz w:val="21"/>
                <w:szCs w:val="21"/>
                <w:u w:val="none"/>
                <w:lang w:val="en-US" w:eastAsia="zh-CN" w:bidi="ar"/>
              </w:rPr>
              <w:t>及押金收据。</w:t>
            </w:r>
          </w:p>
        </w:tc>
      </w:tr>
      <w:tr w14:paraId="63B6C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160" w:type="dxa"/>
            <w:tcBorders>
              <w:top w:val="nil"/>
              <w:left w:val="nil"/>
              <w:bottom w:val="nil"/>
              <w:right w:val="nil"/>
            </w:tcBorders>
            <w:shd w:val="clear" w:color="auto" w:fill="auto"/>
            <w:noWrap/>
            <w:vAlign w:val="center"/>
          </w:tcPr>
          <w:p w14:paraId="5C1E20C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受理人：</w:t>
            </w:r>
          </w:p>
        </w:tc>
        <w:tc>
          <w:tcPr>
            <w:tcW w:w="1075" w:type="dxa"/>
            <w:tcBorders>
              <w:top w:val="nil"/>
              <w:left w:val="nil"/>
              <w:bottom w:val="nil"/>
              <w:right w:val="nil"/>
            </w:tcBorders>
            <w:shd w:val="clear" w:color="auto" w:fill="auto"/>
            <w:noWrap/>
            <w:vAlign w:val="center"/>
          </w:tcPr>
          <w:p w14:paraId="62CB6938">
            <w:pPr>
              <w:jc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FF0000"/>
                <w:sz w:val="21"/>
                <w:szCs w:val="21"/>
                <w:u w:val="none"/>
                <w:lang w:val="en-US" w:eastAsia="zh-CN"/>
              </w:rPr>
              <w:t>不填写</w:t>
            </w:r>
          </w:p>
        </w:tc>
        <w:tc>
          <w:tcPr>
            <w:tcW w:w="2758" w:type="dxa"/>
            <w:tcBorders>
              <w:top w:val="nil"/>
              <w:left w:val="nil"/>
              <w:bottom w:val="nil"/>
              <w:right w:val="nil"/>
            </w:tcBorders>
            <w:shd w:val="clear" w:color="auto" w:fill="auto"/>
            <w:vAlign w:val="center"/>
          </w:tcPr>
          <w:p w14:paraId="721ACD17">
            <w:pPr>
              <w:jc w:val="center"/>
              <w:rPr>
                <w:rFonts w:hint="default" w:ascii="Times New Roman" w:hAnsi="Times New Roman" w:eastAsia="宋体" w:cs="Times New Roman"/>
                <w:i w:val="0"/>
                <w:iCs w:val="0"/>
                <w:color w:val="000000"/>
                <w:sz w:val="21"/>
                <w:szCs w:val="21"/>
                <w:u w:val="none"/>
              </w:rPr>
            </w:pPr>
          </w:p>
        </w:tc>
        <w:tc>
          <w:tcPr>
            <w:tcW w:w="2093" w:type="dxa"/>
            <w:tcBorders>
              <w:top w:val="nil"/>
              <w:left w:val="nil"/>
              <w:bottom w:val="nil"/>
              <w:right w:val="nil"/>
            </w:tcBorders>
            <w:shd w:val="clear" w:color="auto" w:fill="auto"/>
            <w:vAlign w:val="center"/>
          </w:tcPr>
          <w:p w14:paraId="702F09A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受理日期：</w:t>
            </w:r>
          </w:p>
        </w:tc>
        <w:tc>
          <w:tcPr>
            <w:tcW w:w="2440" w:type="dxa"/>
            <w:tcBorders>
              <w:top w:val="nil"/>
              <w:left w:val="nil"/>
              <w:bottom w:val="nil"/>
              <w:right w:val="nil"/>
            </w:tcBorders>
            <w:shd w:val="clear" w:color="auto" w:fill="auto"/>
            <w:vAlign w:val="center"/>
          </w:tcPr>
          <w:p w14:paraId="60CB5DDE">
            <w:pPr>
              <w:jc w:val="center"/>
              <w:rPr>
                <w:rFonts w:hint="default" w:ascii="Times New Roman" w:hAnsi="Times New Roman" w:eastAsia="宋体" w:cs="Times New Roman"/>
                <w:i w:val="0"/>
                <w:iCs w:val="0"/>
                <w:color w:val="000000"/>
                <w:sz w:val="22"/>
                <w:szCs w:val="22"/>
                <w:u w:val="none"/>
              </w:rPr>
            </w:pPr>
            <w:r>
              <w:rPr>
                <w:rFonts w:hint="eastAsia" w:ascii="方正仿宋_GBK" w:hAnsi="方正仿宋_GBK" w:eastAsia="方正仿宋_GBK" w:cs="方正仿宋_GBK"/>
                <w:i w:val="0"/>
                <w:iCs w:val="0"/>
                <w:color w:val="FF0000"/>
                <w:sz w:val="21"/>
                <w:szCs w:val="21"/>
                <w:u w:val="none"/>
                <w:lang w:val="en-US" w:eastAsia="zh-CN"/>
              </w:rPr>
              <w:t>不填写</w:t>
            </w:r>
          </w:p>
        </w:tc>
      </w:tr>
    </w:tbl>
    <w:p w14:paraId="7F0C51F2">
      <w:pPr>
        <w:pStyle w:val="3"/>
        <w:widowControl/>
        <w:spacing w:beforeAutospacing="0" w:afterAutospacing="0" w:line="240" w:lineRule="auto"/>
        <w:rPr>
          <w:rStyle w:val="7"/>
          <w:rFonts w:hint="default" w:ascii="黑体" w:hAnsi="宋体" w:eastAsia="黑体" w:cs="黑体"/>
          <w:color w:val="666666"/>
          <w:sz w:val="21"/>
          <w:szCs w:val="21"/>
          <w:lang w:val="en-US" w:eastAsia="zh-CN"/>
        </w:rPr>
      </w:pPr>
    </w:p>
    <w:p w14:paraId="5401645D">
      <w:pPr>
        <w:bidi w:val="0"/>
        <w:rPr>
          <w:rStyle w:val="7"/>
          <w:rFonts w:hint="default" w:ascii="黑体" w:hAnsi="宋体" w:eastAsia="黑体" w:cs="黑体"/>
          <w:color w:val="666666"/>
          <w:sz w:val="21"/>
          <w:szCs w:val="21"/>
          <w:lang w:val="en-US" w:eastAsia="zh-CN"/>
        </w:rPr>
      </w:pPr>
    </w:p>
    <w:p w14:paraId="7BABB80F">
      <w:pPr>
        <w:bidi w:val="0"/>
        <w:rPr>
          <w:rStyle w:val="7"/>
          <w:rFonts w:hint="default" w:ascii="黑体" w:hAnsi="宋体" w:eastAsia="黑体" w:cs="黑体"/>
          <w:color w:val="666666"/>
          <w:sz w:val="21"/>
          <w:szCs w:val="21"/>
          <w:lang w:val="en-US" w:eastAsia="zh-CN"/>
        </w:rPr>
      </w:pPr>
    </w:p>
    <w:p w14:paraId="4E9608AD">
      <w:pPr>
        <w:bidi w:val="0"/>
        <w:rPr>
          <w:rStyle w:val="7"/>
          <w:rFonts w:hint="default" w:ascii="黑体" w:hAnsi="宋体" w:eastAsia="黑体" w:cs="黑体"/>
          <w:color w:val="666666"/>
          <w:sz w:val="21"/>
          <w:szCs w:val="21"/>
          <w:lang w:val="en-US" w:eastAsia="zh-CN"/>
        </w:rPr>
      </w:pPr>
    </w:p>
    <w:p w14:paraId="74F66169">
      <w:pPr>
        <w:bidi w:val="0"/>
        <w:jc w:val="left"/>
        <w:rPr>
          <w:rStyle w:val="7"/>
          <w:rFonts w:hint="default" w:ascii="黑体" w:hAnsi="宋体" w:eastAsia="黑体" w:cs="黑体"/>
          <w:color w:val="666666"/>
          <w:sz w:val="21"/>
          <w:szCs w:val="21"/>
          <w:lang w:val="en-US" w:eastAsia="zh-CN"/>
        </w:rPr>
      </w:pPr>
    </w:p>
    <w:p w14:paraId="4C67BD00">
      <w:pPr>
        <w:bidi w:val="0"/>
        <w:jc w:val="left"/>
        <w:rPr>
          <w:rStyle w:val="7"/>
          <w:rFonts w:hint="default" w:ascii="黑体" w:hAnsi="宋体" w:eastAsia="黑体" w:cs="黑体"/>
          <w:color w:val="666666"/>
          <w:sz w:val="21"/>
          <w:szCs w:val="21"/>
          <w:lang w:val="en-US" w:eastAsia="zh-CN"/>
        </w:rPr>
      </w:pPr>
    </w:p>
    <w:p w14:paraId="14883AAE">
      <w:pPr>
        <w:bidi w:val="0"/>
        <w:jc w:val="left"/>
        <w:rPr>
          <w:rStyle w:val="7"/>
          <w:rFonts w:hint="default" w:ascii="黑体" w:hAnsi="宋体" w:eastAsia="黑体" w:cs="黑体"/>
          <w:color w:val="666666"/>
          <w:sz w:val="21"/>
          <w:szCs w:val="21"/>
          <w:lang w:val="en-US" w:eastAsia="zh-CN"/>
        </w:rPr>
      </w:pPr>
    </w:p>
    <w:p w14:paraId="5D044156">
      <w:pPr>
        <w:pStyle w:val="3"/>
        <w:widowControl/>
        <w:spacing w:beforeAutospacing="0" w:afterAutospacing="0" w:line="240" w:lineRule="auto"/>
        <w:rPr>
          <w:rStyle w:val="7"/>
          <w:rFonts w:hint="default" w:ascii="黑体" w:hAnsi="宋体" w:eastAsia="黑体" w:cs="黑体"/>
          <w:color w:val="666666"/>
          <w:sz w:val="21"/>
          <w:szCs w:val="21"/>
          <w:lang w:val="en-US" w:eastAsia="zh-CN"/>
        </w:rPr>
      </w:pPr>
      <w:r>
        <w:rPr>
          <w:rStyle w:val="7"/>
          <w:rFonts w:hint="eastAsia" w:ascii="黑体" w:hAnsi="宋体" w:eastAsia="黑体" w:cs="黑体"/>
          <w:color w:val="666666"/>
          <w:sz w:val="21"/>
          <w:szCs w:val="21"/>
          <w:lang w:val="en-US" w:eastAsia="zh-CN"/>
        </w:rPr>
        <w:t>附表10</w:t>
      </w:r>
    </w:p>
    <w:p w14:paraId="612F05BB">
      <w:pPr>
        <w:bidi w:val="0"/>
        <w:jc w:val="left"/>
        <w:rPr>
          <w:rStyle w:val="7"/>
          <w:rFonts w:hint="default" w:ascii="黑体" w:hAnsi="宋体" w:eastAsia="黑体" w:cs="黑体"/>
          <w:color w:val="666666"/>
          <w:sz w:val="21"/>
          <w:szCs w:val="21"/>
          <w:lang w:val="en-US" w:eastAsia="zh-CN"/>
        </w:rPr>
      </w:pPr>
    </w:p>
    <w:p w14:paraId="70AD6626">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jc w:val="center"/>
        <w:rPr>
          <w:rFonts w:hint="default" w:ascii="Times New Roman" w:hAnsi="Times New Roman" w:eastAsia="方正仿宋_GBK" w:cs="Times New Roman"/>
          <w:b/>
          <w:bCs/>
          <w:kern w:val="2"/>
          <w:sz w:val="36"/>
          <w:szCs w:val="36"/>
          <w:lang w:val="en-US" w:eastAsia="zh-CN" w:bidi="ar-SA"/>
        </w:rPr>
      </w:pPr>
      <w:r>
        <w:rPr>
          <w:rFonts w:hint="eastAsia" w:ascii="Times New Roman" w:hAnsi="Times New Roman" w:eastAsia="方正仿宋_GBK" w:cs="Times New Roman"/>
          <w:b/>
          <w:bCs/>
          <w:kern w:val="2"/>
          <w:sz w:val="36"/>
          <w:szCs w:val="36"/>
          <w:lang w:val="en-US" w:eastAsia="zh-CN" w:bidi="ar-SA"/>
        </w:rPr>
        <w:t>预存水费余额</w:t>
      </w:r>
      <w:r>
        <w:rPr>
          <w:rFonts w:hint="default" w:ascii="Times New Roman" w:hAnsi="Times New Roman" w:eastAsia="方正仿宋_GBK" w:cs="Times New Roman"/>
          <w:b/>
          <w:bCs/>
          <w:kern w:val="2"/>
          <w:sz w:val="36"/>
          <w:szCs w:val="36"/>
          <w:lang w:val="en-US" w:eastAsia="zh-CN" w:bidi="ar-SA"/>
        </w:rPr>
        <w:t>确认单</w:t>
      </w:r>
    </w:p>
    <w:p w14:paraId="5F4E0ED4">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jc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（现场水表校核后填写）</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8"/>
        <w:gridCol w:w="2246"/>
        <w:gridCol w:w="2247"/>
        <w:gridCol w:w="2253"/>
      </w:tblGrid>
      <w:tr w14:paraId="5549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3" w:type="dxa"/>
            <w:vAlign w:val="center"/>
          </w:tcPr>
          <w:p w14:paraId="0F6C355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i w:val="0"/>
                <w:iCs w:val="0"/>
                <w:color w:val="000000"/>
                <w:kern w:val="0"/>
                <w:sz w:val="24"/>
                <w:szCs w:val="24"/>
                <w:u w:val="none"/>
                <w:lang w:val="en-US" w:eastAsia="zh-CN" w:bidi="ar"/>
              </w:rPr>
              <w:t>水表地址</w:t>
            </w:r>
          </w:p>
        </w:tc>
        <w:tc>
          <w:tcPr>
            <w:tcW w:w="2293" w:type="dxa"/>
            <w:vAlign w:val="center"/>
          </w:tcPr>
          <w:p w14:paraId="22600C3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i w:val="0"/>
                <w:iCs w:val="0"/>
                <w:color w:val="000000"/>
                <w:kern w:val="0"/>
                <w:sz w:val="24"/>
                <w:szCs w:val="24"/>
                <w:u w:val="none"/>
                <w:lang w:val="en-US" w:eastAsia="zh-CN" w:bidi="ar"/>
              </w:rPr>
              <w:t>水表读数</w:t>
            </w:r>
          </w:p>
        </w:tc>
        <w:tc>
          <w:tcPr>
            <w:tcW w:w="2294" w:type="dxa"/>
            <w:vAlign w:val="center"/>
          </w:tcPr>
          <w:p w14:paraId="7F53191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i w:val="0"/>
                <w:iCs w:val="0"/>
                <w:color w:val="000000"/>
                <w:kern w:val="0"/>
                <w:sz w:val="24"/>
                <w:szCs w:val="24"/>
                <w:u w:val="none"/>
                <w:lang w:val="en-US" w:eastAsia="zh-CN" w:bidi="ar"/>
              </w:rPr>
              <w:t>水表剩余金额</w:t>
            </w:r>
          </w:p>
        </w:tc>
        <w:tc>
          <w:tcPr>
            <w:tcW w:w="2294" w:type="dxa"/>
            <w:vAlign w:val="center"/>
          </w:tcPr>
          <w:p w14:paraId="3CA6DDB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仿宋_GBK" w:cs="Times New Roman"/>
                <w:kern w:val="2"/>
                <w:sz w:val="24"/>
                <w:szCs w:val="24"/>
                <w:vertAlign w:val="baseline"/>
                <w:lang w:val="en-US" w:eastAsia="zh-CN" w:bidi="ar-SA"/>
              </w:rPr>
            </w:pPr>
            <w:r>
              <w:rPr>
                <w:rFonts w:hint="default" w:ascii="Times New Roman" w:hAnsi="Times New Roman" w:eastAsia="方正仿宋_GBK" w:cs="Times New Roman"/>
                <w:i w:val="0"/>
                <w:iCs w:val="0"/>
                <w:color w:val="000000"/>
                <w:kern w:val="0"/>
                <w:sz w:val="24"/>
                <w:szCs w:val="24"/>
                <w:u w:val="none"/>
                <w:lang w:val="en-US" w:eastAsia="zh-CN" w:bidi="ar"/>
              </w:rPr>
              <w:t>清零、设置</w:t>
            </w:r>
          </w:p>
        </w:tc>
      </w:tr>
      <w:tr w14:paraId="0D023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2293" w:type="dxa"/>
            <w:vAlign w:val="center"/>
          </w:tcPr>
          <w:p w14:paraId="096BCD13">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eastAsia="方正仿宋_GBK" w:cs="Times New Roman"/>
                <w:kern w:val="2"/>
                <w:sz w:val="21"/>
                <w:szCs w:val="21"/>
                <w:vertAlign w:val="baseline"/>
                <w:lang w:val="en-US" w:eastAsia="zh-CN" w:bidi="ar-SA"/>
              </w:rPr>
            </w:pPr>
            <w:r>
              <w:rPr>
                <w:rFonts w:hint="eastAsia" w:eastAsia="方正仿宋_GBK" w:cs="Times New Roman"/>
                <w:i w:val="0"/>
                <w:iCs w:val="0"/>
                <w:color w:val="FF0000"/>
                <w:sz w:val="20"/>
                <w:szCs w:val="20"/>
                <w:u w:val="none"/>
                <w:lang w:val="en-US" w:eastAsia="zh-CN"/>
              </w:rPr>
              <w:t>退费房间地址（例：邻里中心30-616）</w:t>
            </w:r>
          </w:p>
        </w:tc>
        <w:tc>
          <w:tcPr>
            <w:tcW w:w="2293" w:type="dxa"/>
            <w:vAlign w:val="center"/>
          </w:tcPr>
          <w:p w14:paraId="5F5F0660">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eastAsia="方正仿宋_GBK" w:cs="Times New Roman"/>
                <w:color w:val="FF0000"/>
                <w:kern w:val="2"/>
                <w:sz w:val="21"/>
                <w:szCs w:val="21"/>
                <w:vertAlign w:val="baseline"/>
                <w:lang w:val="en-US" w:eastAsia="zh-CN" w:bidi="ar-SA"/>
              </w:rPr>
            </w:pPr>
            <w:r>
              <w:rPr>
                <w:rFonts w:hint="eastAsia" w:eastAsia="方正仿宋_GBK" w:cs="Times New Roman"/>
                <w:color w:val="FF0000"/>
                <w:kern w:val="2"/>
                <w:sz w:val="21"/>
                <w:szCs w:val="21"/>
                <w:vertAlign w:val="baseline"/>
                <w:lang w:val="en-US" w:eastAsia="zh-CN" w:bidi="ar-SA"/>
              </w:rPr>
              <w:t>不填写</w:t>
            </w:r>
          </w:p>
        </w:tc>
        <w:tc>
          <w:tcPr>
            <w:tcW w:w="2294" w:type="dxa"/>
            <w:vAlign w:val="center"/>
          </w:tcPr>
          <w:p w14:paraId="2017E53B">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eastAsia="方正仿宋_GBK" w:cs="Times New Roman"/>
                <w:color w:val="FF0000"/>
                <w:kern w:val="2"/>
                <w:sz w:val="21"/>
                <w:szCs w:val="21"/>
                <w:vertAlign w:val="baseline"/>
                <w:lang w:val="en-US" w:eastAsia="zh-CN" w:bidi="ar-SA"/>
              </w:rPr>
            </w:pPr>
            <w:r>
              <w:rPr>
                <w:rFonts w:hint="eastAsia" w:eastAsia="方正仿宋_GBK" w:cs="Times New Roman"/>
                <w:color w:val="FF0000"/>
                <w:kern w:val="2"/>
                <w:sz w:val="21"/>
                <w:szCs w:val="21"/>
                <w:vertAlign w:val="baseline"/>
                <w:lang w:val="en-US" w:eastAsia="zh-CN" w:bidi="ar-SA"/>
              </w:rPr>
              <w:t>不填写</w:t>
            </w:r>
          </w:p>
        </w:tc>
        <w:tc>
          <w:tcPr>
            <w:tcW w:w="2294" w:type="dxa"/>
            <w:vAlign w:val="center"/>
          </w:tcPr>
          <w:p w14:paraId="7CD28000">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eastAsia="方正仿宋_GBK" w:cs="Times New Roman"/>
                <w:color w:val="FF0000"/>
                <w:kern w:val="2"/>
                <w:sz w:val="21"/>
                <w:szCs w:val="21"/>
                <w:vertAlign w:val="baseline"/>
                <w:lang w:val="en-US" w:eastAsia="zh-CN" w:bidi="ar-SA"/>
              </w:rPr>
            </w:pPr>
            <w:r>
              <w:rPr>
                <w:rFonts w:hint="eastAsia" w:eastAsia="方正仿宋_GBK" w:cs="Times New Roman"/>
                <w:color w:val="FF0000"/>
                <w:kern w:val="2"/>
                <w:sz w:val="21"/>
                <w:szCs w:val="21"/>
                <w:vertAlign w:val="baseline"/>
                <w:lang w:val="en-US" w:eastAsia="zh-CN" w:bidi="ar-SA"/>
              </w:rPr>
              <w:t>不填写</w:t>
            </w:r>
          </w:p>
        </w:tc>
      </w:tr>
    </w:tbl>
    <w:p w14:paraId="797E9AD6">
      <w:pPr>
        <w:keepNext w:val="0"/>
        <w:keepLines w:val="0"/>
        <w:pageBreakBefore w:val="0"/>
        <w:kinsoku/>
        <w:wordWrap/>
        <w:overflowPunct/>
        <w:topLinePunct w:val="0"/>
        <w:autoSpaceDE/>
        <w:autoSpaceDN/>
        <w:bidi w:val="0"/>
        <w:adjustRightInd/>
        <w:snapToGrid/>
        <w:spacing w:line="560" w:lineRule="exact"/>
        <w:jc w:val="left"/>
        <w:rPr>
          <w:rFonts w:hint="default" w:ascii="Times New Roman" w:hAnsi="Times New Roman" w:eastAsia="方正仿宋_GBK" w:cs="Times New Roman"/>
          <w:sz w:val="24"/>
          <w:szCs w:val="24"/>
          <w:lang w:val="en-US" w:eastAsia="zh-CN"/>
        </w:rPr>
      </w:pPr>
    </w:p>
    <w:p w14:paraId="089CE374">
      <w:pPr>
        <w:keepNext w:val="0"/>
        <w:keepLines w:val="0"/>
        <w:pageBreakBefore w:val="0"/>
        <w:kinsoku/>
        <w:wordWrap/>
        <w:overflowPunct/>
        <w:topLinePunct w:val="0"/>
        <w:autoSpaceDE/>
        <w:autoSpaceDN/>
        <w:bidi w:val="0"/>
        <w:adjustRightInd/>
        <w:snapToGrid/>
        <w:spacing w:line="560" w:lineRule="exact"/>
        <w:jc w:val="left"/>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工作人员确认：</w:t>
      </w:r>
      <w:r>
        <w:rPr>
          <w:rFonts w:hint="eastAsia" w:eastAsia="方正仿宋_GBK" w:cs="Times New Roman"/>
          <w:color w:val="FF0000"/>
          <w:sz w:val="24"/>
          <w:szCs w:val="24"/>
          <w:lang w:val="en-US" w:eastAsia="zh-CN"/>
        </w:rPr>
        <w:t>不填写</w:t>
      </w:r>
      <w:r>
        <w:rPr>
          <w:rFonts w:hint="default" w:ascii="Times New Roman" w:hAnsi="Times New Roman" w:eastAsia="方正仿宋_GBK" w:cs="Times New Roman"/>
          <w:sz w:val="24"/>
          <w:szCs w:val="24"/>
          <w:lang w:val="en-US" w:eastAsia="zh-CN"/>
        </w:rPr>
        <w:t xml:space="preserve">          </w:t>
      </w:r>
      <w:r>
        <w:rPr>
          <w:rFonts w:hint="eastAsia" w:eastAsia="方正仿宋_GBK" w:cs="Times New Roman"/>
          <w:sz w:val="24"/>
          <w:szCs w:val="24"/>
          <w:lang w:val="en-US" w:eastAsia="zh-CN"/>
        </w:rPr>
        <w:t xml:space="preserve">                </w:t>
      </w:r>
      <w:r>
        <w:rPr>
          <w:rFonts w:hint="default" w:ascii="Times New Roman" w:hAnsi="Times New Roman" w:eastAsia="方正仿宋_GBK" w:cs="Times New Roman"/>
          <w:sz w:val="24"/>
          <w:szCs w:val="24"/>
          <w:lang w:val="en-US" w:eastAsia="zh-CN"/>
        </w:rPr>
        <w:t xml:space="preserve">     申请人</w:t>
      </w:r>
      <w:r>
        <w:rPr>
          <w:rFonts w:hint="eastAsia" w:eastAsia="方正仿宋_GBK" w:cs="Times New Roman"/>
          <w:sz w:val="24"/>
          <w:szCs w:val="24"/>
          <w:lang w:val="en-US" w:eastAsia="zh-CN"/>
        </w:rPr>
        <w:t>签名</w:t>
      </w:r>
      <w:r>
        <w:rPr>
          <w:rFonts w:hint="default" w:ascii="Times New Roman" w:hAnsi="Times New Roman" w:eastAsia="方正仿宋_GBK" w:cs="Times New Roman"/>
          <w:sz w:val="24"/>
          <w:szCs w:val="24"/>
          <w:lang w:val="en-US" w:eastAsia="zh-CN"/>
        </w:rPr>
        <w:t>：</w:t>
      </w:r>
      <w:r>
        <w:rPr>
          <w:rFonts w:hint="eastAsia" w:eastAsia="方正仿宋_GBK" w:cs="Times New Roman"/>
          <w:color w:val="FF0000"/>
          <w:sz w:val="24"/>
          <w:szCs w:val="24"/>
          <w:lang w:val="en-US" w:eastAsia="zh-CN"/>
        </w:rPr>
        <w:t>姓名（按手印）</w:t>
      </w:r>
    </w:p>
    <w:p w14:paraId="04A0596F">
      <w:pPr>
        <w:keepNext w:val="0"/>
        <w:keepLines w:val="0"/>
        <w:pageBreakBefore w:val="0"/>
        <w:kinsoku/>
        <w:wordWrap/>
        <w:overflowPunct/>
        <w:topLinePunct w:val="0"/>
        <w:autoSpaceDE/>
        <w:autoSpaceDN/>
        <w:bidi w:val="0"/>
        <w:adjustRightInd/>
        <w:snapToGrid/>
        <w:spacing w:line="560" w:lineRule="exact"/>
        <w:jc w:val="left"/>
        <w:rPr>
          <w:rFonts w:hint="default" w:ascii="Times New Roman" w:hAnsi="Times New Roman" w:eastAsia="方正仿宋_GBK" w:cs="Times New Roman"/>
          <w:sz w:val="24"/>
          <w:szCs w:val="24"/>
          <w:lang w:val="en-US" w:eastAsia="zh-CN"/>
        </w:rPr>
      </w:pPr>
      <w:r>
        <w:rPr>
          <w:rFonts w:hint="eastAsia" w:eastAsia="方正仿宋_GBK" w:cs="Times New Roman"/>
          <w:sz w:val="24"/>
          <w:szCs w:val="24"/>
          <w:lang w:val="en-US" w:eastAsia="zh-CN"/>
        </w:rPr>
        <w:t>日期</w:t>
      </w:r>
      <w:r>
        <w:rPr>
          <w:rFonts w:hint="default" w:ascii="Times New Roman" w:hAnsi="Times New Roman" w:eastAsia="方正仿宋_GBK" w:cs="Times New Roman"/>
          <w:sz w:val="24"/>
          <w:szCs w:val="24"/>
          <w:lang w:val="en-US" w:eastAsia="zh-CN"/>
        </w:rPr>
        <w:t>：</w:t>
      </w:r>
      <w:r>
        <w:rPr>
          <w:rFonts w:hint="eastAsia" w:eastAsia="方正仿宋_GBK" w:cs="Times New Roman"/>
          <w:color w:val="FF0000"/>
          <w:sz w:val="24"/>
          <w:szCs w:val="24"/>
          <w:lang w:val="en-US" w:eastAsia="zh-CN"/>
        </w:rPr>
        <w:t>不填写</w:t>
      </w:r>
      <w:r>
        <w:rPr>
          <w:rFonts w:hint="default" w:ascii="Times New Roman" w:hAnsi="Times New Roman" w:eastAsia="方正仿宋_GBK" w:cs="Times New Roman"/>
          <w:sz w:val="24"/>
          <w:szCs w:val="24"/>
          <w:lang w:val="en-US" w:eastAsia="zh-CN"/>
        </w:rPr>
        <w:t xml:space="preserve">            </w:t>
      </w:r>
      <w:r>
        <w:rPr>
          <w:rFonts w:hint="eastAsia" w:eastAsia="方正仿宋_GBK" w:cs="Times New Roman"/>
          <w:sz w:val="24"/>
          <w:szCs w:val="24"/>
          <w:lang w:val="en-US" w:eastAsia="zh-CN"/>
        </w:rPr>
        <w:t xml:space="preserve">                </w:t>
      </w:r>
      <w:r>
        <w:rPr>
          <w:rFonts w:hint="default" w:ascii="Times New Roman" w:hAnsi="Times New Roman" w:eastAsia="方正仿宋_GBK" w:cs="Times New Roman"/>
          <w:sz w:val="24"/>
          <w:szCs w:val="24"/>
          <w:lang w:val="en-US" w:eastAsia="zh-CN"/>
        </w:rPr>
        <w:t xml:space="preserve">  </w:t>
      </w:r>
      <w:r>
        <w:rPr>
          <w:rFonts w:hint="eastAsia" w:eastAsia="方正仿宋_GBK" w:cs="Times New Roman"/>
          <w:sz w:val="24"/>
          <w:szCs w:val="24"/>
          <w:lang w:val="en-US" w:eastAsia="zh-CN"/>
        </w:rPr>
        <w:t xml:space="preserve">         日期</w:t>
      </w:r>
      <w:r>
        <w:rPr>
          <w:rFonts w:hint="default" w:ascii="Times New Roman" w:hAnsi="Times New Roman" w:eastAsia="方正仿宋_GBK" w:cs="Times New Roman"/>
          <w:sz w:val="24"/>
          <w:szCs w:val="24"/>
          <w:lang w:val="en-US" w:eastAsia="zh-CN"/>
        </w:rPr>
        <w:t>：</w:t>
      </w:r>
      <w:r>
        <w:rPr>
          <w:rFonts w:hint="eastAsia" w:eastAsia="方正仿宋_GBK" w:cs="Times New Roman"/>
          <w:color w:val="FF0000"/>
          <w:sz w:val="24"/>
          <w:szCs w:val="24"/>
          <w:lang w:val="en-US" w:eastAsia="zh-CN"/>
        </w:rPr>
        <w:t>不填写</w:t>
      </w:r>
    </w:p>
    <w:p w14:paraId="1A877AB7">
      <w:pPr>
        <w:bidi w:val="0"/>
        <w:jc w:val="left"/>
        <w:rPr>
          <w:rStyle w:val="7"/>
          <w:rFonts w:hint="default" w:ascii="黑体" w:hAnsi="宋体" w:eastAsia="黑体" w:cs="黑体"/>
          <w:color w:val="666666"/>
          <w:sz w:val="21"/>
          <w:szCs w:val="21"/>
          <w:lang w:val="en-US" w:eastAsia="zh-CN"/>
        </w:rPr>
      </w:pPr>
    </w:p>
    <w:p w14:paraId="3807A75D">
      <w:pPr>
        <w:bidi w:val="0"/>
        <w:jc w:val="left"/>
        <w:rPr>
          <w:rStyle w:val="7"/>
          <w:rFonts w:hint="default" w:ascii="黑体" w:hAnsi="宋体" w:eastAsia="黑体" w:cs="黑体"/>
          <w:color w:val="666666"/>
          <w:sz w:val="21"/>
          <w:szCs w:val="21"/>
          <w:lang w:val="en-US" w:eastAsia="zh-CN"/>
        </w:rPr>
      </w:pPr>
    </w:p>
    <w:p w14:paraId="53CEFEC8">
      <w:pPr>
        <w:bidi w:val="0"/>
        <w:jc w:val="left"/>
        <w:rPr>
          <w:rStyle w:val="7"/>
          <w:rFonts w:hint="default" w:ascii="黑体" w:hAnsi="宋体" w:eastAsia="黑体" w:cs="黑体"/>
          <w:color w:val="666666"/>
          <w:sz w:val="21"/>
          <w:szCs w:val="21"/>
          <w:lang w:val="en-US" w:eastAsia="zh-CN"/>
        </w:rPr>
      </w:pPr>
    </w:p>
    <w:p w14:paraId="25590AEE">
      <w:pPr>
        <w:pStyle w:val="3"/>
        <w:widowControl/>
        <w:spacing w:beforeAutospacing="0" w:afterAutospacing="0" w:line="240" w:lineRule="auto"/>
        <w:jc w:val="center"/>
        <w:rPr>
          <w:rStyle w:val="7"/>
          <w:rFonts w:hint="eastAsia" w:ascii="方正小标宋简体" w:hAnsi="方正小标宋简体" w:eastAsia="方正小标宋简体" w:cs="方正小标宋简体"/>
          <w:b w:val="0"/>
          <w:bCs/>
          <w:color w:val="666666"/>
          <w:sz w:val="44"/>
          <w:szCs w:val="44"/>
          <w:lang w:val="en-US" w:eastAsia="zh-CN"/>
        </w:rPr>
      </w:pPr>
    </w:p>
    <w:p w14:paraId="01E51600">
      <w:pPr>
        <w:pStyle w:val="3"/>
        <w:widowControl/>
        <w:spacing w:beforeAutospacing="0" w:afterAutospacing="0" w:line="240" w:lineRule="auto"/>
        <w:jc w:val="center"/>
        <w:rPr>
          <w:rStyle w:val="7"/>
          <w:rFonts w:hint="eastAsia" w:ascii="方正小标宋简体" w:hAnsi="方正小标宋简体" w:eastAsia="方正小标宋简体" w:cs="方正小标宋简体"/>
          <w:b w:val="0"/>
          <w:bCs/>
          <w:color w:val="666666"/>
          <w:sz w:val="44"/>
          <w:szCs w:val="44"/>
          <w:lang w:val="en-US" w:eastAsia="zh-CN"/>
        </w:rPr>
      </w:pPr>
    </w:p>
    <w:p w14:paraId="6871C4BA">
      <w:pPr>
        <w:pStyle w:val="3"/>
        <w:widowControl/>
        <w:spacing w:beforeAutospacing="0" w:afterAutospacing="0" w:line="240" w:lineRule="auto"/>
        <w:jc w:val="center"/>
        <w:rPr>
          <w:rStyle w:val="7"/>
          <w:rFonts w:hint="eastAsia" w:ascii="方正小标宋简体" w:hAnsi="方正小标宋简体" w:eastAsia="方正小标宋简体" w:cs="方正小标宋简体"/>
          <w:b w:val="0"/>
          <w:bCs/>
          <w:color w:val="666666"/>
          <w:sz w:val="44"/>
          <w:szCs w:val="44"/>
          <w:lang w:val="en-US" w:eastAsia="zh-CN"/>
        </w:rPr>
      </w:pPr>
    </w:p>
    <w:p w14:paraId="03EA01D9">
      <w:pPr>
        <w:pStyle w:val="3"/>
        <w:widowControl/>
        <w:spacing w:beforeAutospacing="0" w:afterAutospacing="0" w:line="240" w:lineRule="auto"/>
        <w:jc w:val="center"/>
        <w:rPr>
          <w:rStyle w:val="7"/>
          <w:rFonts w:hint="eastAsia" w:ascii="方正小标宋简体" w:hAnsi="方正小标宋简体" w:eastAsia="方正小标宋简体" w:cs="方正小标宋简体"/>
          <w:b w:val="0"/>
          <w:bCs/>
          <w:color w:val="666666"/>
          <w:sz w:val="44"/>
          <w:szCs w:val="44"/>
          <w:lang w:val="en-US" w:eastAsia="zh-CN"/>
        </w:rPr>
      </w:pPr>
    </w:p>
    <w:p w14:paraId="2BFBF2C1">
      <w:pPr>
        <w:pStyle w:val="3"/>
        <w:widowControl/>
        <w:spacing w:beforeAutospacing="0" w:afterAutospacing="0" w:line="240" w:lineRule="auto"/>
        <w:jc w:val="center"/>
        <w:rPr>
          <w:rStyle w:val="7"/>
          <w:rFonts w:hint="eastAsia" w:ascii="方正小标宋简体" w:hAnsi="方正小标宋简体" w:eastAsia="方正小标宋简体" w:cs="方正小标宋简体"/>
          <w:b w:val="0"/>
          <w:bCs/>
          <w:color w:val="666666"/>
          <w:sz w:val="44"/>
          <w:szCs w:val="44"/>
          <w:lang w:val="en-US" w:eastAsia="zh-CN"/>
        </w:rPr>
      </w:pPr>
    </w:p>
    <w:p w14:paraId="71CFF6D1">
      <w:pPr>
        <w:pStyle w:val="3"/>
        <w:widowControl/>
        <w:spacing w:beforeAutospacing="0" w:afterAutospacing="0" w:line="240" w:lineRule="auto"/>
        <w:jc w:val="both"/>
        <w:rPr>
          <w:rStyle w:val="7"/>
          <w:rFonts w:hint="eastAsia" w:ascii="方正小标宋简体" w:hAnsi="方正小标宋简体" w:eastAsia="方正小标宋简体" w:cs="方正小标宋简体"/>
          <w:b w:val="0"/>
          <w:bCs/>
          <w:color w:val="666666"/>
          <w:sz w:val="44"/>
          <w:szCs w:val="44"/>
          <w:lang w:val="en-US" w:eastAsia="zh-CN"/>
        </w:rPr>
      </w:pPr>
    </w:p>
    <w:p w14:paraId="65CB570B">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6AA481A4">
      <w:pPr>
        <w:pStyle w:val="3"/>
        <w:widowControl/>
        <w:spacing w:beforeAutospacing="0" w:afterAutospacing="0" w:line="240" w:lineRule="auto"/>
        <w:rPr>
          <w:rStyle w:val="7"/>
          <w:rFonts w:hint="eastAsia" w:ascii="黑体" w:hAnsi="宋体" w:eastAsia="黑体" w:cs="黑体"/>
          <w:color w:val="666666"/>
          <w:sz w:val="21"/>
          <w:szCs w:val="21"/>
          <w:lang w:val="en-US" w:eastAsia="zh-CN"/>
        </w:rPr>
      </w:pPr>
    </w:p>
    <w:p w14:paraId="6F467A36">
      <w:pPr>
        <w:pStyle w:val="3"/>
        <w:widowControl/>
        <w:spacing w:beforeAutospacing="0" w:afterAutospacing="0" w:line="240" w:lineRule="auto"/>
        <w:rPr>
          <w:rStyle w:val="7"/>
          <w:rFonts w:hint="default" w:ascii="黑体" w:hAnsi="宋体" w:eastAsia="黑体" w:cs="黑体"/>
          <w:color w:val="666666"/>
          <w:sz w:val="21"/>
          <w:szCs w:val="21"/>
          <w:lang w:val="en-US" w:eastAsia="zh-CN"/>
        </w:rPr>
      </w:pPr>
      <w:r>
        <w:rPr>
          <w:rStyle w:val="7"/>
          <w:rFonts w:hint="eastAsia" w:ascii="黑体" w:hAnsi="宋体" w:eastAsia="黑体" w:cs="黑体"/>
          <w:color w:val="666666"/>
          <w:sz w:val="21"/>
          <w:szCs w:val="21"/>
          <w:lang w:val="en-US" w:eastAsia="zh-CN"/>
        </w:rPr>
        <w:t>附表11</w:t>
      </w:r>
    </w:p>
    <w:p w14:paraId="56B722B9">
      <w:pPr>
        <w:pStyle w:val="3"/>
        <w:widowControl/>
        <w:spacing w:beforeAutospacing="0" w:afterAutospacing="0" w:line="240" w:lineRule="auto"/>
        <w:jc w:val="center"/>
        <w:rPr>
          <w:rStyle w:val="7"/>
          <w:rFonts w:hint="eastAsia" w:ascii="方正小标宋简体" w:hAnsi="方正小标宋简体" w:eastAsia="方正小标宋简体" w:cs="方正小标宋简体"/>
          <w:b w:val="0"/>
          <w:bCs/>
          <w:color w:val="666666"/>
          <w:sz w:val="44"/>
          <w:szCs w:val="44"/>
          <w:lang w:val="en-US" w:eastAsia="zh-CN"/>
        </w:rPr>
      </w:pPr>
    </w:p>
    <w:p w14:paraId="69D54AA9">
      <w:pPr>
        <w:pStyle w:val="3"/>
        <w:widowControl/>
        <w:spacing w:beforeAutospacing="0" w:afterAutospacing="0" w:line="240" w:lineRule="auto"/>
        <w:jc w:val="center"/>
        <w:rPr>
          <w:rStyle w:val="7"/>
          <w:rFonts w:hint="eastAsia" w:ascii="方正小标宋简体" w:hAnsi="方正小标宋简体" w:eastAsia="方正小标宋简体" w:cs="方正小标宋简体"/>
          <w:b w:val="0"/>
          <w:bCs/>
          <w:color w:val="666666"/>
          <w:sz w:val="44"/>
          <w:szCs w:val="44"/>
          <w:lang w:val="en-US" w:eastAsia="zh-CN"/>
        </w:rPr>
      </w:pPr>
      <w:r>
        <w:rPr>
          <w:rStyle w:val="7"/>
          <w:rFonts w:hint="eastAsia" w:ascii="方正小标宋简体" w:hAnsi="方正小标宋简体" w:eastAsia="方正小标宋简体" w:cs="方正小标宋简体"/>
          <w:b w:val="0"/>
          <w:bCs/>
          <w:color w:val="666666"/>
          <w:sz w:val="44"/>
          <w:szCs w:val="44"/>
          <w:lang w:val="en-US" w:eastAsia="zh-CN"/>
        </w:rPr>
        <w:t>水表报停说明材料（模板）</w:t>
      </w:r>
    </w:p>
    <w:p w14:paraId="66CA1FCC">
      <w:pPr>
        <w:pStyle w:val="3"/>
        <w:widowControl/>
        <w:spacing w:beforeAutospacing="0" w:afterAutospacing="0" w:line="240" w:lineRule="auto"/>
        <w:jc w:val="both"/>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江苏方洋水务有限公司：</w:t>
      </w:r>
    </w:p>
    <w:p w14:paraId="4B9AE07F">
      <w:pPr>
        <w:pStyle w:val="3"/>
        <w:widowControl/>
        <w:spacing w:beforeAutospacing="0" w:afterAutospacing="0" w:line="240" w:lineRule="auto"/>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w:t>
      </w:r>
      <w:r>
        <w:rPr>
          <w:rFonts w:hint="eastAsia" w:ascii="方正仿宋_GBK" w:hAnsi="方正仿宋_GBK" w:eastAsia="方正仿宋_GBK" w:cs="方正仿宋_GBK"/>
          <w:sz w:val="32"/>
          <w:szCs w:val="32"/>
          <w:u w:val="single"/>
          <w:lang w:val="en-US" w:eastAsia="zh-CN"/>
        </w:rPr>
        <w:t xml:space="preserve">    单位名称      </w:t>
      </w:r>
      <w:r>
        <w:rPr>
          <w:rFonts w:hint="eastAsia" w:ascii="方正仿宋_GBK" w:hAnsi="方正仿宋_GBK" w:eastAsia="方正仿宋_GBK" w:cs="方正仿宋_GBK"/>
          <w:sz w:val="32"/>
          <w:szCs w:val="32"/>
          <w:lang w:val="en-US" w:eastAsia="zh-CN"/>
        </w:rPr>
        <w:t>因</w:t>
      </w:r>
      <w:r>
        <w:rPr>
          <w:rFonts w:hint="eastAsia" w:ascii="方正仿宋_GBK" w:hAnsi="方正仿宋_GBK" w:eastAsia="方正仿宋_GBK" w:cs="方正仿宋_GBK"/>
          <w:sz w:val="32"/>
          <w:szCs w:val="32"/>
          <w:u w:val="single"/>
          <w:lang w:val="en-US" w:eastAsia="zh-CN"/>
        </w:rPr>
        <w:t>施工期结束/用水结束/其他原因，</w:t>
      </w:r>
      <w:r>
        <w:rPr>
          <w:rFonts w:hint="eastAsia" w:ascii="方正仿宋_GBK" w:hAnsi="方正仿宋_GBK" w:eastAsia="方正仿宋_GBK" w:cs="方正仿宋_GBK"/>
          <w:sz w:val="32"/>
          <w:szCs w:val="32"/>
          <w:u w:val="none"/>
          <w:lang w:val="en-US" w:eastAsia="zh-CN"/>
        </w:rPr>
        <w:t>需对</w:t>
      </w:r>
      <w:r>
        <w:rPr>
          <w:rFonts w:hint="eastAsia" w:ascii="方正仿宋_GBK" w:hAnsi="方正仿宋_GBK" w:eastAsia="方正仿宋_GBK" w:cs="方正仿宋_GBK"/>
          <w:sz w:val="32"/>
          <w:szCs w:val="32"/>
          <w:lang w:val="en-US" w:eastAsia="zh-CN"/>
        </w:rPr>
        <w:t xml:space="preserve">位于 </w:t>
      </w:r>
      <w:r>
        <w:rPr>
          <w:rFonts w:hint="eastAsia" w:ascii="方正仿宋_GBK" w:hAnsi="方正仿宋_GBK" w:eastAsia="方正仿宋_GBK" w:cs="方正仿宋_GBK"/>
          <w:sz w:val="32"/>
          <w:szCs w:val="32"/>
          <w:u w:val="single"/>
          <w:lang w:val="en-US" w:eastAsia="zh-CN"/>
        </w:rPr>
        <w:t xml:space="preserve">     用水地址    </w:t>
      </w:r>
      <w:r>
        <w:rPr>
          <w:rFonts w:hint="eastAsia" w:ascii="方正仿宋_GBK" w:hAnsi="方正仿宋_GBK" w:eastAsia="方正仿宋_GBK" w:cs="方正仿宋_GBK"/>
          <w:sz w:val="32"/>
          <w:szCs w:val="32"/>
          <w:u w:val="none"/>
          <w:lang w:val="en-US" w:eastAsia="zh-CN"/>
        </w:rPr>
        <w:t>处的</w:t>
      </w:r>
      <w:r>
        <w:rPr>
          <w:rFonts w:hint="eastAsia" w:ascii="方正仿宋_GBK" w:hAnsi="方正仿宋_GBK" w:eastAsia="方正仿宋_GBK" w:cs="方正仿宋_GBK"/>
          <w:sz w:val="32"/>
          <w:szCs w:val="32"/>
        </w:rPr>
        <w:t>水表进行</w:t>
      </w:r>
      <w:r>
        <w:rPr>
          <w:rFonts w:hint="eastAsia" w:ascii="方正仿宋_GBK" w:hAnsi="方正仿宋_GBK" w:eastAsia="方正仿宋_GBK" w:cs="方正仿宋_GBK"/>
          <w:sz w:val="32"/>
          <w:szCs w:val="32"/>
          <w:lang w:val="en-US" w:eastAsia="zh-CN"/>
        </w:rPr>
        <w:t>报停</w:t>
      </w:r>
      <w:r>
        <w:rPr>
          <w:rFonts w:hint="eastAsia" w:ascii="方正仿宋_GBK" w:hAnsi="方正仿宋_GBK" w:eastAsia="方正仿宋_GBK" w:cs="方正仿宋_GBK"/>
          <w:sz w:val="32"/>
          <w:szCs w:val="32"/>
        </w:rPr>
        <w:t>处理</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户</w:t>
      </w:r>
      <w:r>
        <w:rPr>
          <w:rFonts w:hint="eastAsia" w:ascii="方正仿宋_GBK" w:hAnsi="方正仿宋_GBK" w:eastAsia="方正仿宋_GBK" w:cs="方正仿宋_GBK"/>
          <w:sz w:val="32"/>
          <w:szCs w:val="32"/>
          <w:lang w:val="en-US" w:eastAsia="zh-CN"/>
        </w:rPr>
        <w:t>号</w:t>
      </w:r>
      <w:r>
        <w:rPr>
          <w:rFonts w:hint="eastAsia" w:ascii="方正仿宋_GBK" w:hAnsi="方正仿宋_GBK" w:eastAsia="方正仿宋_GBK" w:cs="方正仿宋_GBK"/>
          <w:sz w:val="32"/>
          <w:szCs w:val="32"/>
          <w:u w:val="single"/>
          <w:lang w:val="en-US" w:eastAsia="zh-CN"/>
        </w:rPr>
        <w:t>xxxxx</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水费已结清，报停时限</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u w:val="none"/>
          <w:lang w:val="en-US" w:eastAsia="zh-CN"/>
        </w:rPr>
        <w:t>天</w:t>
      </w:r>
      <w:r>
        <w:rPr>
          <w:rFonts w:hint="eastAsia" w:ascii="方正仿宋_GBK" w:hAnsi="方正仿宋_GBK" w:eastAsia="方正仿宋_GBK" w:cs="方正仿宋_GBK"/>
          <w:sz w:val="32"/>
          <w:szCs w:val="32"/>
        </w:rPr>
        <w:t>，请给予办理相关手续。</w:t>
      </w:r>
    </w:p>
    <w:p w14:paraId="452C3FD1">
      <w:pPr>
        <w:pStyle w:val="3"/>
        <w:widowControl/>
        <w:spacing w:beforeAutospacing="0" w:afterAutospacing="0" w:line="240" w:lineRule="auto"/>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附件：xxx</w:t>
      </w:r>
    </w:p>
    <w:p w14:paraId="7CC542AF">
      <w:pPr>
        <w:pStyle w:val="3"/>
        <w:widowControl/>
        <w:spacing w:beforeAutospacing="0" w:afterAutospacing="0" w:line="240" w:lineRule="auto"/>
        <w:ind w:firstLine="640" w:firstLineChars="200"/>
        <w:jc w:val="both"/>
        <w:rPr>
          <w:rFonts w:hint="eastAsia" w:ascii="方正仿宋_GBK" w:hAnsi="方正仿宋_GBK" w:eastAsia="方正仿宋_GBK" w:cs="方正仿宋_GBK"/>
          <w:sz w:val="32"/>
          <w:szCs w:val="32"/>
          <w:lang w:val="en-US" w:eastAsia="zh-CN"/>
        </w:rPr>
      </w:pPr>
    </w:p>
    <w:p w14:paraId="3EE44B5C">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jc w:val="righ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xxxxxxxxxx公司（公章）</w:t>
      </w:r>
    </w:p>
    <w:p w14:paraId="7030F81A">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xx年xx月xx日</w:t>
      </w:r>
    </w:p>
    <w:p w14:paraId="5AC3CAAA"/>
    <w:p w14:paraId="241D3F3B"/>
    <w:p w14:paraId="14E1DAA3"/>
    <w:p w14:paraId="4E108C30">
      <w:pPr>
        <w:numPr>
          <w:ilvl w:val="0"/>
          <w:numId w:val="0"/>
        </w:numPr>
        <w:spacing w:line="520" w:lineRule="exact"/>
        <w:jc w:val="both"/>
        <w:rPr>
          <w:rFonts w:hint="eastAsia" w:ascii="Times New Roman" w:hAnsi="Times New Roman" w:eastAsia="方正仿宋_GBK" w:cs="Times New Roman"/>
          <w:sz w:val="32"/>
          <w:szCs w:val="32"/>
          <w:lang w:val="en-US" w:eastAsia="zh-CN"/>
        </w:rPr>
      </w:pPr>
    </w:p>
    <w:p w14:paraId="36CD1D52">
      <w:pPr>
        <w:numPr>
          <w:ilvl w:val="0"/>
          <w:numId w:val="0"/>
        </w:numPr>
        <w:spacing w:line="520" w:lineRule="exact"/>
        <w:jc w:val="both"/>
        <w:rPr>
          <w:rFonts w:hint="eastAsia" w:ascii="Times New Roman" w:hAnsi="Times New Roman" w:eastAsia="方正仿宋_GBK" w:cs="Times New Roman"/>
          <w:sz w:val="32"/>
          <w:szCs w:val="32"/>
          <w:lang w:val="en-US" w:eastAsia="zh-CN"/>
        </w:rPr>
      </w:pPr>
    </w:p>
    <w:p w14:paraId="7117AE77">
      <w:pPr>
        <w:numPr>
          <w:ilvl w:val="0"/>
          <w:numId w:val="0"/>
        </w:numPr>
        <w:spacing w:line="520" w:lineRule="exact"/>
        <w:jc w:val="both"/>
        <w:rPr>
          <w:rFonts w:hint="eastAsia" w:ascii="Times New Roman" w:hAnsi="Times New Roman" w:eastAsia="方正仿宋_GBK" w:cs="Times New Roman"/>
          <w:sz w:val="32"/>
          <w:szCs w:val="32"/>
          <w:lang w:val="en-US" w:eastAsia="zh-CN"/>
        </w:rPr>
      </w:pPr>
    </w:p>
    <w:p w14:paraId="60E599EA">
      <w:pPr>
        <w:numPr>
          <w:ilvl w:val="0"/>
          <w:numId w:val="0"/>
        </w:numPr>
        <w:spacing w:line="520" w:lineRule="exact"/>
        <w:jc w:val="both"/>
        <w:rPr>
          <w:rFonts w:hint="eastAsia" w:ascii="Times New Roman" w:hAnsi="Times New Roman" w:eastAsia="方正仿宋_GBK" w:cs="Times New Roman"/>
          <w:sz w:val="32"/>
          <w:szCs w:val="32"/>
          <w:lang w:val="en-US" w:eastAsia="zh-CN"/>
        </w:rPr>
      </w:pPr>
    </w:p>
    <w:p w14:paraId="4CCDC60F">
      <w:pPr>
        <w:numPr>
          <w:ilvl w:val="0"/>
          <w:numId w:val="0"/>
        </w:numPr>
        <w:spacing w:line="520" w:lineRule="exact"/>
        <w:jc w:val="both"/>
        <w:rPr>
          <w:rFonts w:hint="eastAsia" w:ascii="Times New Roman" w:hAnsi="Times New Roman" w:eastAsia="方正仿宋_GBK" w:cs="Times New Roman"/>
          <w:sz w:val="32"/>
          <w:szCs w:val="32"/>
          <w:lang w:val="en-US" w:eastAsia="zh-CN"/>
        </w:rPr>
      </w:pPr>
    </w:p>
    <w:p w14:paraId="3E90F2D8">
      <w:pPr>
        <w:numPr>
          <w:ilvl w:val="0"/>
          <w:numId w:val="0"/>
        </w:numPr>
        <w:spacing w:line="520" w:lineRule="exact"/>
        <w:jc w:val="both"/>
        <w:rPr>
          <w:rFonts w:hint="eastAsia" w:ascii="Times New Roman" w:hAnsi="Times New Roman" w:eastAsia="方正仿宋_GBK" w:cs="Times New Roman"/>
          <w:sz w:val="32"/>
          <w:szCs w:val="32"/>
          <w:lang w:val="en-US" w:eastAsia="zh-CN"/>
        </w:rPr>
      </w:pPr>
    </w:p>
    <w:p w14:paraId="6C65CFD2">
      <w:pPr>
        <w:numPr>
          <w:ilvl w:val="0"/>
          <w:numId w:val="0"/>
        </w:numPr>
        <w:spacing w:line="520" w:lineRule="exact"/>
        <w:jc w:val="both"/>
        <w:rPr>
          <w:rFonts w:hint="eastAsia" w:ascii="Times New Roman" w:hAnsi="Times New Roman" w:eastAsia="方正仿宋_GBK" w:cs="Times New Roman"/>
          <w:sz w:val="32"/>
          <w:szCs w:val="32"/>
          <w:lang w:val="en-US" w:eastAsia="zh-CN"/>
        </w:rPr>
      </w:pPr>
    </w:p>
    <w:p w14:paraId="0DF61DB8">
      <w:pPr>
        <w:numPr>
          <w:ilvl w:val="0"/>
          <w:numId w:val="0"/>
        </w:numPr>
        <w:spacing w:line="520" w:lineRule="exact"/>
        <w:jc w:val="both"/>
        <w:rPr>
          <w:rFonts w:hint="eastAsia" w:ascii="Times New Roman" w:hAnsi="Times New Roman" w:eastAsia="方正仿宋_GBK" w:cs="Times New Roman"/>
          <w:sz w:val="32"/>
          <w:szCs w:val="32"/>
          <w:lang w:val="en-US" w:eastAsia="zh-CN"/>
        </w:rPr>
      </w:pPr>
    </w:p>
    <w:p w14:paraId="2F42B624">
      <w:pPr>
        <w:numPr>
          <w:ilvl w:val="0"/>
          <w:numId w:val="0"/>
        </w:numPr>
        <w:spacing w:line="520" w:lineRule="exact"/>
        <w:jc w:val="both"/>
        <w:rPr>
          <w:rFonts w:hint="eastAsia" w:ascii="Times New Roman" w:hAnsi="Times New Roman" w:eastAsia="方正仿宋_GBK" w:cs="Times New Roman"/>
          <w:sz w:val="32"/>
          <w:szCs w:val="32"/>
          <w:lang w:val="en-US" w:eastAsia="zh-CN"/>
        </w:rPr>
      </w:pPr>
    </w:p>
    <w:p w14:paraId="25D7AC91">
      <w:pPr>
        <w:numPr>
          <w:ilvl w:val="0"/>
          <w:numId w:val="0"/>
        </w:numPr>
        <w:spacing w:line="520" w:lineRule="exact"/>
        <w:jc w:val="both"/>
        <w:rPr>
          <w:rFonts w:hint="eastAsia" w:ascii="Times New Roman" w:hAnsi="Times New Roman" w:eastAsia="方正仿宋_GBK" w:cs="Times New Roman"/>
          <w:sz w:val="32"/>
          <w:szCs w:val="32"/>
          <w:lang w:val="en-US" w:eastAsia="zh-CN"/>
        </w:rPr>
      </w:pPr>
    </w:p>
    <w:p w14:paraId="4BBB248E">
      <w:pPr>
        <w:pStyle w:val="3"/>
        <w:widowControl/>
        <w:spacing w:beforeAutospacing="0" w:afterAutospacing="0" w:line="240" w:lineRule="auto"/>
        <w:rPr>
          <w:rStyle w:val="7"/>
          <w:rFonts w:hint="default" w:ascii="黑体" w:hAnsi="宋体" w:eastAsia="黑体" w:cs="黑体"/>
          <w:color w:val="666666"/>
          <w:sz w:val="21"/>
          <w:szCs w:val="21"/>
          <w:lang w:val="en-US" w:eastAsia="zh-CN"/>
        </w:rPr>
      </w:pPr>
      <w:r>
        <w:rPr>
          <w:rStyle w:val="7"/>
          <w:rFonts w:hint="eastAsia" w:ascii="黑体" w:hAnsi="宋体" w:eastAsia="黑体" w:cs="黑体"/>
          <w:color w:val="666666"/>
          <w:sz w:val="21"/>
          <w:szCs w:val="21"/>
          <w:lang w:val="en-US" w:eastAsia="zh-CN"/>
        </w:rPr>
        <w:t>附表12</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36"/>
        <w:gridCol w:w="2288"/>
        <w:gridCol w:w="1654"/>
        <w:gridCol w:w="410"/>
        <w:gridCol w:w="2273"/>
        <w:gridCol w:w="843"/>
      </w:tblGrid>
      <w:tr w14:paraId="6F72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6"/>
            <w:shd w:val="clear" w:color="auto" w:fill="auto"/>
            <w:vAlign w:val="center"/>
          </w:tcPr>
          <w:p w14:paraId="08927901">
            <w:pPr>
              <w:keepNext w:val="0"/>
              <w:keepLines w:val="0"/>
              <w:widowControl/>
              <w:suppressLineNumbers w:val="0"/>
              <w:snapToGrid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江苏方洋水务有限公司自来水计量争议处理作业表</w:t>
            </w:r>
          </w:p>
        </w:tc>
      </w:tr>
      <w:tr w14:paraId="6568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78" w:type="pct"/>
            <w:gridSpan w:val="2"/>
            <w:shd w:val="clear" w:color="auto" w:fill="auto"/>
            <w:noWrap/>
            <w:vAlign w:val="center"/>
          </w:tcPr>
          <w:p w14:paraId="69DFCFDE">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争议作业号：</w:t>
            </w:r>
          </w:p>
        </w:tc>
        <w:tc>
          <w:tcPr>
            <w:tcW w:w="955" w:type="pct"/>
            <w:shd w:val="clear" w:color="auto" w:fill="auto"/>
            <w:noWrap/>
            <w:vAlign w:val="center"/>
          </w:tcPr>
          <w:p w14:paraId="7D7B1BBE">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ZLS-003</w:t>
            </w:r>
          </w:p>
        </w:tc>
        <w:tc>
          <w:tcPr>
            <w:tcW w:w="261" w:type="pct"/>
            <w:shd w:val="clear" w:color="auto" w:fill="auto"/>
            <w:noWrap/>
            <w:vAlign w:val="center"/>
          </w:tcPr>
          <w:p w14:paraId="6CD2D419">
            <w:pPr>
              <w:snapToGrid w:val="0"/>
              <w:rPr>
                <w:rFonts w:hint="eastAsia" w:ascii="宋体" w:hAnsi="宋体" w:eastAsia="宋体" w:cs="宋体"/>
                <w:i w:val="0"/>
                <w:iCs w:val="0"/>
                <w:color w:val="000000"/>
                <w:sz w:val="22"/>
                <w:szCs w:val="22"/>
                <w:u w:val="none"/>
              </w:rPr>
            </w:pPr>
          </w:p>
        </w:tc>
        <w:tc>
          <w:tcPr>
            <w:tcW w:w="1804" w:type="pct"/>
            <w:gridSpan w:val="2"/>
            <w:shd w:val="clear" w:color="auto" w:fill="auto"/>
            <w:noWrap/>
            <w:vAlign w:val="center"/>
          </w:tcPr>
          <w:p w14:paraId="68915050">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受理日期： __年__ 月__日</w:t>
            </w:r>
          </w:p>
        </w:tc>
      </w:tr>
      <w:tr w14:paraId="79DF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1" w:type="pct"/>
            <w:vMerge w:val="restart"/>
            <w:shd w:val="clear" w:color="auto" w:fill="auto"/>
            <w:noWrap/>
            <w:vAlign w:val="center"/>
          </w:tcPr>
          <w:p w14:paraId="2E11B91C">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用户信息</w:t>
            </w:r>
          </w:p>
        </w:tc>
        <w:tc>
          <w:tcPr>
            <w:tcW w:w="2523" w:type="pct"/>
            <w:gridSpan w:val="3"/>
            <w:shd w:val="clear" w:color="auto" w:fill="auto"/>
            <w:noWrap/>
            <w:vAlign w:val="center"/>
          </w:tcPr>
          <w:p w14:paraId="3830C81A">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用户编号：</w:t>
            </w:r>
          </w:p>
        </w:tc>
        <w:tc>
          <w:tcPr>
            <w:tcW w:w="1804" w:type="pct"/>
            <w:gridSpan w:val="2"/>
            <w:shd w:val="clear" w:color="auto" w:fill="auto"/>
            <w:noWrap/>
            <w:vAlign w:val="center"/>
          </w:tcPr>
          <w:p w14:paraId="687B90E2">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用户名称：</w:t>
            </w:r>
          </w:p>
        </w:tc>
      </w:tr>
      <w:tr w14:paraId="2524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1" w:type="pct"/>
            <w:vMerge w:val="continue"/>
            <w:shd w:val="clear" w:color="auto" w:fill="auto"/>
            <w:noWrap/>
            <w:vAlign w:val="center"/>
          </w:tcPr>
          <w:p w14:paraId="29CE8486">
            <w:pPr>
              <w:snapToGrid w:val="0"/>
              <w:rPr>
                <w:rFonts w:hint="eastAsia" w:ascii="宋体" w:hAnsi="宋体" w:eastAsia="宋体" w:cs="宋体"/>
                <w:i w:val="0"/>
                <w:iCs w:val="0"/>
                <w:color w:val="000000"/>
                <w:sz w:val="22"/>
                <w:szCs w:val="22"/>
                <w:u w:val="none"/>
              </w:rPr>
            </w:pPr>
          </w:p>
        </w:tc>
        <w:tc>
          <w:tcPr>
            <w:tcW w:w="2523" w:type="pct"/>
            <w:gridSpan w:val="3"/>
            <w:shd w:val="clear" w:color="auto" w:fill="auto"/>
            <w:noWrap/>
            <w:vAlign w:val="center"/>
          </w:tcPr>
          <w:p w14:paraId="31AB4636">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水表地址：</w:t>
            </w:r>
          </w:p>
        </w:tc>
        <w:tc>
          <w:tcPr>
            <w:tcW w:w="1804" w:type="pct"/>
            <w:gridSpan w:val="2"/>
            <w:shd w:val="clear" w:color="auto" w:fill="auto"/>
            <w:noWrap/>
            <w:vAlign w:val="center"/>
          </w:tcPr>
          <w:p w14:paraId="29F58BAA">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联系人及联系电话：</w:t>
            </w:r>
          </w:p>
        </w:tc>
      </w:tr>
      <w:tr w14:paraId="6443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1" w:type="pct"/>
            <w:vMerge w:val="continue"/>
            <w:shd w:val="clear" w:color="auto" w:fill="auto"/>
            <w:noWrap/>
            <w:vAlign w:val="center"/>
          </w:tcPr>
          <w:p w14:paraId="172A57AD">
            <w:pPr>
              <w:snapToGrid w:val="0"/>
              <w:rPr>
                <w:rFonts w:hint="eastAsia" w:ascii="宋体" w:hAnsi="宋体" w:eastAsia="宋体" w:cs="宋体"/>
                <w:i w:val="0"/>
                <w:iCs w:val="0"/>
                <w:color w:val="000000"/>
                <w:sz w:val="22"/>
                <w:szCs w:val="22"/>
                <w:u w:val="none"/>
              </w:rPr>
            </w:pPr>
          </w:p>
        </w:tc>
        <w:tc>
          <w:tcPr>
            <w:tcW w:w="4328" w:type="pct"/>
            <w:gridSpan w:val="5"/>
            <w:shd w:val="clear" w:color="auto" w:fill="auto"/>
            <w:vAlign w:val="center"/>
          </w:tcPr>
          <w:p w14:paraId="01DF773F">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争议时间：</w:t>
            </w:r>
          </w:p>
        </w:tc>
      </w:tr>
      <w:tr w14:paraId="1929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71" w:type="pct"/>
            <w:vMerge w:val="continue"/>
            <w:shd w:val="clear" w:color="auto" w:fill="auto"/>
            <w:noWrap/>
            <w:vAlign w:val="center"/>
          </w:tcPr>
          <w:p w14:paraId="1CFFFE9E">
            <w:pPr>
              <w:snapToGrid w:val="0"/>
              <w:rPr>
                <w:rFonts w:hint="eastAsia" w:ascii="宋体" w:hAnsi="宋体" w:eastAsia="宋体" w:cs="宋体"/>
                <w:i w:val="0"/>
                <w:iCs w:val="0"/>
                <w:color w:val="000000"/>
                <w:sz w:val="22"/>
                <w:szCs w:val="22"/>
                <w:u w:val="none"/>
              </w:rPr>
            </w:pPr>
          </w:p>
        </w:tc>
        <w:tc>
          <w:tcPr>
            <w:tcW w:w="4328" w:type="pct"/>
            <w:gridSpan w:val="5"/>
            <w:shd w:val="clear" w:color="auto" w:fill="auto"/>
            <w:vAlign w:val="top"/>
          </w:tcPr>
          <w:p w14:paraId="04976966">
            <w:pPr>
              <w:keepNext w:val="0"/>
              <w:keepLines w:val="0"/>
              <w:widowControl/>
              <w:suppressLineNumbers w:val="0"/>
              <w:snapToGrid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用户陈述理由：</w:t>
            </w:r>
          </w:p>
        </w:tc>
      </w:tr>
      <w:tr w14:paraId="119F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71" w:type="pct"/>
            <w:vMerge w:val="continue"/>
            <w:shd w:val="clear" w:color="auto" w:fill="auto"/>
            <w:noWrap/>
            <w:vAlign w:val="center"/>
          </w:tcPr>
          <w:p w14:paraId="2B220A03">
            <w:pPr>
              <w:snapToGrid w:val="0"/>
              <w:rPr>
                <w:rFonts w:hint="eastAsia" w:ascii="宋体" w:hAnsi="宋体" w:eastAsia="宋体" w:cs="宋体"/>
                <w:i w:val="0"/>
                <w:iCs w:val="0"/>
                <w:color w:val="000000"/>
                <w:sz w:val="22"/>
                <w:szCs w:val="22"/>
                <w:u w:val="none"/>
              </w:rPr>
            </w:pPr>
          </w:p>
        </w:tc>
        <w:tc>
          <w:tcPr>
            <w:tcW w:w="4328" w:type="pct"/>
            <w:gridSpan w:val="5"/>
            <w:shd w:val="clear" w:color="auto" w:fill="auto"/>
            <w:noWrap/>
            <w:vAlign w:val="center"/>
          </w:tcPr>
          <w:p w14:paraId="1DC4CA26">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用户确认（签字/签章）：</w:t>
            </w:r>
          </w:p>
        </w:tc>
      </w:tr>
      <w:tr w14:paraId="44DD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71" w:type="pct"/>
            <w:vMerge w:val="restart"/>
            <w:shd w:val="clear" w:color="auto" w:fill="auto"/>
            <w:noWrap/>
            <w:vAlign w:val="center"/>
          </w:tcPr>
          <w:p w14:paraId="26373141">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争议处理作业</w:t>
            </w:r>
          </w:p>
        </w:tc>
        <w:tc>
          <w:tcPr>
            <w:tcW w:w="1307" w:type="pct"/>
            <w:vMerge w:val="restart"/>
            <w:shd w:val="clear" w:color="auto" w:fill="auto"/>
            <w:vAlign w:val="center"/>
          </w:tcPr>
          <w:p w14:paraId="45ACC14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账单状态</w:t>
            </w:r>
          </w:p>
        </w:tc>
        <w:tc>
          <w:tcPr>
            <w:tcW w:w="1216" w:type="pct"/>
            <w:gridSpan w:val="2"/>
            <w:shd w:val="clear" w:color="auto" w:fill="auto"/>
            <w:vAlign w:val="center"/>
          </w:tcPr>
          <w:p w14:paraId="3032C26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争议所属账单月份：年 月</w:t>
            </w:r>
          </w:p>
        </w:tc>
        <w:tc>
          <w:tcPr>
            <w:tcW w:w="1301" w:type="pct"/>
            <w:shd w:val="clear" w:color="auto" w:fill="auto"/>
            <w:vAlign w:val="center"/>
          </w:tcPr>
          <w:p w14:paraId="75666E0A">
            <w:pPr>
              <w:keepNext w:val="0"/>
              <w:keepLines w:val="0"/>
              <w:widowControl/>
              <w:suppressLineNumbers w:val="0"/>
              <w:snapToGrid w:val="0"/>
              <w:ind w:left="220" w:hanging="220" w:hanging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争议所属账单月份：年 月</w:t>
            </w:r>
          </w:p>
        </w:tc>
        <w:tc>
          <w:tcPr>
            <w:tcW w:w="503" w:type="pct"/>
            <w:vMerge w:val="restart"/>
            <w:shd w:val="clear" w:color="auto" w:fill="auto"/>
            <w:vAlign w:val="center"/>
          </w:tcPr>
          <w:p w14:paraId="4130F8F2">
            <w:pPr>
              <w:keepNext w:val="0"/>
              <w:keepLines w:val="0"/>
              <w:widowControl/>
              <w:suppressLineNumbers w:val="0"/>
              <w:snapToGrid w:val="0"/>
              <w:spacing w:after="22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负责人：</w:t>
            </w:r>
            <w:r>
              <w:rPr>
                <w:rFonts w:hint="eastAsia" w:ascii="宋体" w:hAnsi="宋体" w:eastAsia="宋体" w:cs="宋体"/>
                <w:i w:val="0"/>
                <w:iCs w:val="0"/>
                <w:color w:val="000000"/>
                <w:kern w:val="0"/>
                <w:sz w:val="22"/>
                <w:szCs w:val="22"/>
                <w:u w:val="none"/>
                <w:lang w:val="en-US" w:eastAsia="zh-CN" w:bidi="ar"/>
              </w:rPr>
              <w:br w:type="textWrapping"/>
            </w:r>
          </w:p>
        </w:tc>
      </w:tr>
      <w:tr w14:paraId="591E9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71" w:type="pct"/>
            <w:vMerge w:val="continue"/>
            <w:shd w:val="clear" w:color="auto" w:fill="auto"/>
            <w:noWrap/>
            <w:vAlign w:val="center"/>
          </w:tcPr>
          <w:p w14:paraId="38709397">
            <w:pPr>
              <w:snapToGrid w:val="0"/>
              <w:rPr>
                <w:rFonts w:hint="eastAsia" w:ascii="宋体" w:hAnsi="宋体" w:eastAsia="宋体" w:cs="宋体"/>
                <w:i w:val="0"/>
                <w:iCs w:val="0"/>
                <w:color w:val="000000"/>
                <w:sz w:val="22"/>
                <w:szCs w:val="22"/>
                <w:u w:val="none"/>
              </w:rPr>
            </w:pPr>
          </w:p>
        </w:tc>
        <w:tc>
          <w:tcPr>
            <w:tcW w:w="1307" w:type="pct"/>
            <w:vMerge w:val="continue"/>
            <w:shd w:val="clear" w:color="auto" w:fill="auto"/>
            <w:vAlign w:val="center"/>
          </w:tcPr>
          <w:p w14:paraId="5EBD09C3">
            <w:pPr>
              <w:snapToGrid w:val="0"/>
              <w:jc w:val="center"/>
              <w:rPr>
                <w:rFonts w:hint="eastAsia" w:ascii="宋体" w:hAnsi="宋体" w:eastAsia="宋体" w:cs="宋体"/>
                <w:i w:val="0"/>
                <w:iCs w:val="0"/>
                <w:color w:val="000000"/>
                <w:sz w:val="22"/>
                <w:szCs w:val="22"/>
                <w:u w:val="none"/>
              </w:rPr>
            </w:pPr>
          </w:p>
        </w:tc>
        <w:tc>
          <w:tcPr>
            <w:tcW w:w="1216" w:type="pct"/>
            <w:gridSpan w:val="2"/>
            <w:shd w:val="clear" w:color="auto" w:fill="auto"/>
            <w:vAlign w:val="center"/>
          </w:tcPr>
          <w:p w14:paraId="1B9AF9F0">
            <w:pPr>
              <w:keepNext w:val="0"/>
              <w:keepLines w:val="0"/>
              <w:widowControl/>
              <w:suppressLineNumbers w:val="0"/>
              <w:snapToGrid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□已开帐</w:t>
            </w:r>
          </w:p>
        </w:tc>
        <w:tc>
          <w:tcPr>
            <w:tcW w:w="1301" w:type="pct"/>
            <w:shd w:val="clear" w:color="auto" w:fill="auto"/>
            <w:vAlign w:val="center"/>
          </w:tcPr>
          <w:p w14:paraId="51FA21FC">
            <w:pPr>
              <w:keepNext w:val="0"/>
              <w:keepLines w:val="0"/>
              <w:widowControl/>
              <w:suppressLineNumbers w:val="0"/>
              <w:snapToGrid w:val="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□未开帐</w:t>
            </w:r>
          </w:p>
        </w:tc>
        <w:tc>
          <w:tcPr>
            <w:tcW w:w="503" w:type="pct"/>
            <w:vMerge w:val="continue"/>
            <w:shd w:val="clear" w:color="auto" w:fill="auto"/>
            <w:vAlign w:val="center"/>
          </w:tcPr>
          <w:p w14:paraId="3A5DF91C">
            <w:pPr>
              <w:snapToGrid w:val="0"/>
              <w:jc w:val="left"/>
              <w:rPr>
                <w:rFonts w:hint="eastAsia" w:ascii="宋体" w:hAnsi="宋体" w:eastAsia="宋体" w:cs="宋体"/>
                <w:i w:val="0"/>
                <w:iCs w:val="0"/>
                <w:color w:val="000000"/>
                <w:sz w:val="22"/>
                <w:szCs w:val="22"/>
                <w:u w:val="none"/>
              </w:rPr>
            </w:pPr>
          </w:p>
        </w:tc>
      </w:tr>
      <w:tr w14:paraId="58950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71" w:type="pct"/>
            <w:vMerge w:val="continue"/>
            <w:shd w:val="clear" w:color="auto" w:fill="auto"/>
            <w:noWrap/>
            <w:vAlign w:val="center"/>
          </w:tcPr>
          <w:p w14:paraId="312F8DCD">
            <w:pPr>
              <w:snapToGrid w:val="0"/>
              <w:rPr>
                <w:rFonts w:hint="eastAsia" w:ascii="宋体" w:hAnsi="宋体" w:eastAsia="宋体" w:cs="宋体"/>
                <w:i w:val="0"/>
                <w:iCs w:val="0"/>
                <w:color w:val="000000"/>
                <w:sz w:val="22"/>
                <w:szCs w:val="22"/>
                <w:u w:val="none"/>
              </w:rPr>
            </w:pPr>
          </w:p>
        </w:tc>
        <w:tc>
          <w:tcPr>
            <w:tcW w:w="1307" w:type="pct"/>
            <w:vMerge w:val="continue"/>
            <w:shd w:val="clear" w:color="auto" w:fill="auto"/>
            <w:vAlign w:val="center"/>
          </w:tcPr>
          <w:p w14:paraId="104FAC13">
            <w:pPr>
              <w:snapToGrid w:val="0"/>
              <w:jc w:val="center"/>
              <w:rPr>
                <w:rFonts w:hint="eastAsia" w:ascii="宋体" w:hAnsi="宋体" w:eastAsia="宋体" w:cs="宋体"/>
                <w:i w:val="0"/>
                <w:iCs w:val="0"/>
                <w:color w:val="000000"/>
                <w:sz w:val="22"/>
                <w:szCs w:val="22"/>
                <w:u w:val="none"/>
              </w:rPr>
            </w:pPr>
          </w:p>
        </w:tc>
        <w:tc>
          <w:tcPr>
            <w:tcW w:w="1216" w:type="pct"/>
            <w:gridSpan w:val="2"/>
            <w:shd w:val="clear" w:color="auto" w:fill="auto"/>
            <w:noWrap/>
            <w:vAlign w:val="center"/>
          </w:tcPr>
          <w:p w14:paraId="17171734">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账单水量： 吨</w:t>
            </w:r>
          </w:p>
        </w:tc>
        <w:tc>
          <w:tcPr>
            <w:tcW w:w="1301" w:type="pct"/>
            <w:shd w:val="clear" w:color="auto" w:fill="auto"/>
            <w:vAlign w:val="center"/>
          </w:tcPr>
          <w:p w14:paraId="77B42D87">
            <w:pPr>
              <w:keepNext w:val="0"/>
              <w:keepLines w:val="0"/>
              <w:widowControl/>
              <w:suppressLineNumbers w:val="0"/>
              <w:snapToGrid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水量：吨</w:t>
            </w:r>
          </w:p>
        </w:tc>
        <w:tc>
          <w:tcPr>
            <w:tcW w:w="503" w:type="pct"/>
            <w:vMerge w:val="continue"/>
            <w:shd w:val="clear" w:color="auto" w:fill="auto"/>
            <w:vAlign w:val="center"/>
          </w:tcPr>
          <w:p w14:paraId="35EC7AFA">
            <w:pPr>
              <w:snapToGrid w:val="0"/>
              <w:jc w:val="left"/>
              <w:rPr>
                <w:rFonts w:hint="eastAsia" w:ascii="宋体" w:hAnsi="宋体" w:eastAsia="宋体" w:cs="宋体"/>
                <w:i w:val="0"/>
                <w:iCs w:val="0"/>
                <w:color w:val="000000"/>
                <w:sz w:val="22"/>
                <w:szCs w:val="22"/>
                <w:u w:val="none"/>
              </w:rPr>
            </w:pPr>
          </w:p>
        </w:tc>
      </w:tr>
      <w:tr w14:paraId="37871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1" w:type="pct"/>
            <w:vMerge w:val="continue"/>
            <w:shd w:val="clear" w:color="auto" w:fill="auto"/>
            <w:noWrap/>
            <w:vAlign w:val="center"/>
          </w:tcPr>
          <w:p w14:paraId="65541AA4">
            <w:pPr>
              <w:snapToGrid w:val="0"/>
              <w:rPr>
                <w:rFonts w:hint="eastAsia" w:ascii="宋体" w:hAnsi="宋体" w:eastAsia="宋体" w:cs="宋体"/>
                <w:i w:val="0"/>
                <w:iCs w:val="0"/>
                <w:color w:val="000000"/>
                <w:sz w:val="22"/>
                <w:szCs w:val="22"/>
                <w:u w:val="none"/>
              </w:rPr>
            </w:pPr>
          </w:p>
        </w:tc>
        <w:tc>
          <w:tcPr>
            <w:tcW w:w="1307" w:type="pct"/>
            <w:vMerge w:val="continue"/>
            <w:shd w:val="clear" w:color="auto" w:fill="auto"/>
            <w:vAlign w:val="center"/>
          </w:tcPr>
          <w:p w14:paraId="74DE3941">
            <w:pPr>
              <w:snapToGrid w:val="0"/>
              <w:jc w:val="center"/>
              <w:rPr>
                <w:rFonts w:hint="eastAsia" w:ascii="宋体" w:hAnsi="宋体" w:eastAsia="宋体" w:cs="宋体"/>
                <w:i w:val="0"/>
                <w:iCs w:val="0"/>
                <w:color w:val="000000"/>
                <w:sz w:val="22"/>
                <w:szCs w:val="22"/>
                <w:u w:val="none"/>
              </w:rPr>
            </w:pPr>
          </w:p>
        </w:tc>
        <w:tc>
          <w:tcPr>
            <w:tcW w:w="1216" w:type="pct"/>
            <w:gridSpan w:val="2"/>
            <w:shd w:val="clear" w:color="auto" w:fill="auto"/>
            <w:noWrap/>
            <w:vAlign w:val="center"/>
          </w:tcPr>
          <w:p w14:paraId="71FC659B">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账单金额： 元</w:t>
            </w:r>
          </w:p>
        </w:tc>
        <w:tc>
          <w:tcPr>
            <w:tcW w:w="1301" w:type="pct"/>
            <w:shd w:val="clear" w:color="auto" w:fill="auto"/>
            <w:vAlign w:val="center"/>
          </w:tcPr>
          <w:p w14:paraId="3834BF9B">
            <w:pPr>
              <w:keepNext w:val="0"/>
              <w:keepLines w:val="0"/>
              <w:widowControl/>
              <w:suppressLineNumbers w:val="0"/>
              <w:snapToGrid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 元</w:t>
            </w:r>
          </w:p>
        </w:tc>
        <w:tc>
          <w:tcPr>
            <w:tcW w:w="503" w:type="pct"/>
            <w:vMerge w:val="continue"/>
            <w:shd w:val="clear" w:color="auto" w:fill="auto"/>
            <w:vAlign w:val="center"/>
          </w:tcPr>
          <w:p w14:paraId="185534B9">
            <w:pPr>
              <w:snapToGrid w:val="0"/>
              <w:jc w:val="left"/>
              <w:rPr>
                <w:rFonts w:hint="eastAsia" w:ascii="宋体" w:hAnsi="宋体" w:eastAsia="宋体" w:cs="宋体"/>
                <w:i w:val="0"/>
                <w:iCs w:val="0"/>
                <w:color w:val="000000"/>
                <w:sz w:val="22"/>
                <w:szCs w:val="22"/>
                <w:u w:val="none"/>
              </w:rPr>
            </w:pPr>
          </w:p>
        </w:tc>
      </w:tr>
      <w:tr w14:paraId="2FCC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jc w:val="center"/>
        </w:trPr>
        <w:tc>
          <w:tcPr>
            <w:tcW w:w="671" w:type="pct"/>
            <w:vMerge w:val="continue"/>
            <w:shd w:val="clear" w:color="auto" w:fill="auto"/>
            <w:noWrap/>
            <w:vAlign w:val="center"/>
          </w:tcPr>
          <w:p w14:paraId="57547296">
            <w:pPr>
              <w:snapToGrid w:val="0"/>
              <w:rPr>
                <w:rFonts w:hint="eastAsia" w:ascii="宋体" w:hAnsi="宋体" w:eastAsia="宋体" w:cs="宋体"/>
                <w:i w:val="0"/>
                <w:iCs w:val="0"/>
                <w:color w:val="000000"/>
                <w:sz w:val="22"/>
                <w:szCs w:val="22"/>
                <w:u w:val="none"/>
              </w:rPr>
            </w:pPr>
          </w:p>
        </w:tc>
        <w:tc>
          <w:tcPr>
            <w:tcW w:w="1307" w:type="pct"/>
            <w:vMerge w:val="restart"/>
            <w:shd w:val="clear" w:color="auto" w:fill="auto"/>
            <w:vAlign w:val="center"/>
          </w:tcPr>
          <w:p w14:paraId="64E50B0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现场勘查</w:t>
            </w:r>
          </w:p>
        </w:tc>
        <w:tc>
          <w:tcPr>
            <w:tcW w:w="2518" w:type="pct"/>
            <w:gridSpan w:val="3"/>
            <w:vMerge w:val="restart"/>
            <w:shd w:val="clear" w:color="auto" w:fill="auto"/>
            <w:vAlign w:val="center"/>
          </w:tcPr>
          <w:p w14:paraId="1C18E7FD">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现场表况：□正常 □异常 □其他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水表表径：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水表类型：□电磁流量计 □电池水表 □智能NB水表□机械水表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水表品牌：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远传数据：□正常 □异常 □其他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水表静态测试：□转动 □不转动□其他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疑似原因：□内漏 □表坏□其他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预估送检费用：</w:t>
            </w:r>
          </w:p>
        </w:tc>
        <w:tc>
          <w:tcPr>
            <w:tcW w:w="503" w:type="pct"/>
            <w:vMerge w:val="restart"/>
            <w:shd w:val="clear" w:color="auto" w:fill="auto"/>
            <w:vAlign w:val="center"/>
          </w:tcPr>
          <w:p w14:paraId="32CCE04C">
            <w:pPr>
              <w:keepNext w:val="0"/>
              <w:keepLines w:val="0"/>
              <w:widowControl/>
              <w:suppressLineNumbers w:val="0"/>
              <w:snapToGrid w:val="0"/>
              <w:spacing w:after="22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负责人：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p>
        </w:tc>
      </w:tr>
      <w:tr w14:paraId="695D6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1" w:type="pct"/>
            <w:vMerge w:val="continue"/>
            <w:shd w:val="clear" w:color="auto" w:fill="auto"/>
            <w:noWrap/>
            <w:vAlign w:val="center"/>
          </w:tcPr>
          <w:p w14:paraId="27F6C9CC">
            <w:pPr>
              <w:snapToGrid w:val="0"/>
              <w:rPr>
                <w:rFonts w:hint="eastAsia" w:ascii="宋体" w:hAnsi="宋体" w:eastAsia="宋体" w:cs="宋体"/>
                <w:i w:val="0"/>
                <w:iCs w:val="0"/>
                <w:color w:val="000000"/>
                <w:sz w:val="22"/>
                <w:szCs w:val="22"/>
                <w:u w:val="none"/>
              </w:rPr>
            </w:pPr>
          </w:p>
        </w:tc>
        <w:tc>
          <w:tcPr>
            <w:tcW w:w="1307" w:type="pct"/>
            <w:vMerge w:val="continue"/>
            <w:shd w:val="clear" w:color="auto" w:fill="auto"/>
            <w:vAlign w:val="center"/>
          </w:tcPr>
          <w:p w14:paraId="7D0E1527">
            <w:pPr>
              <w:snapToGrid w:val="0"/>
              <w:jc w:val="center"/>
              <w:rPr>
                <w:rFonts w:hint="eastAsia" w:ascii="宋体" w:hAnsi="宋体" w:eastAsia="宋体" w:cs="宋体"/>
                <w:i w:val="0"/>
                <w:iCs w:val="0"/>
                <w:color w:val="000000"/>
                <w:sz w:val="22"/>
                <w:szCs w:val="22"/>
                <w:u w:val="none"/>
              </w:rPr>
            </w:pPr>
          </w:p>
        </w:tc>
        <w:tc>
          <w:tcPr>
            <w:tcW w:w="2518" w:type="pct"/>
            <w:gridSpan w:val="3"/>
            <w:vMerge w:val="continue"/>
            <w:shd w:val="clear" w:color="auto" w:fill="auto"/>
            <w:vAlign w:val="center"/>
          </w:tcPr>
          <w:p w14:paraId="46D5F30A">
            <w:pPr>
              <w:snapToGrid w:val="0"/>
              <w:jc w:val="left"/>
              <w:rPr>
                <w:rFonts w:hint="eastAsia" w:ascii="宋体" w:hAnsi="宋体" w:eastAsia="宋体" w:cs="宋体"/>
                <w:i w:val="0"/>
                <w:iCs w:val="0"/>
                <w:color w:val="000000"/>
                <w:sz w:val="22"/>
                <w:szCs w:val="22"/>
                <w:u w:val="none"/>
              </w:rPr>
            </w:pPr>
          </w:p>
        </w:tc>
        <w:tc>
          <w:tcPr>
            <w:tcW w:w="503" w:type="pct"/>
            <w:vMerge w:val="continue"/>
            <w:shd w:val="clear" w:color="auto" w:fill="auto"/>
            <w:vAlign w:val="center"/>
          </w:tcPr>
          <w:p w14:paraId="0F059E57">
            <w:pPr>
              <w:snapToGrid w:val="0"/>
              <w:jc w:val="left"/>
              <w:rPr>
                <w:rFonts w:hint="eastAsia" w:ascii="宋体" w:hAnsi="宋体" w:eastAsia="宋体" w:cs="宋体"/>
                <w:i w:val="0"/>
                <w:iCs w:val="0"/>
                <w:color w:val="000000"/>
                <w:sz w:val="22"/>
                <w:szCs w:val="22"/>
                <w:u w:val="none"/>
              </w:rPr>
            </w:pPr>
          </w:p>
        </w:tc>
      </w:tr>
      <w:tr w14:paraId="645B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1" w:type="pct"/>
            <w:vMerge w:val="continue"/>
            <w:shd w:val="clear" w:color="auto" w:fill="auto"/>
            <w:noWrap/>
            <w:vAlign w:val="center"/>
          </w:tcPr>
          <w:p w14:paraId="550BBB54">
            <w:pPr>
              <w:snapToGrid w:val="0"/>
              <w:rPr>
                <w:rFonts w:hint="eastAsia" w:ascii="宋体" w:hAnsi="宋体" w:eastAsia="宋体" w:cs="宋体"/>
                <w:i w:val="0"/>
                <w:iCs w:val="0"/>
                <w:color w:val="000000"/>
                <w:sz w:val="22"/>
                <w:szCs w:val="22"/>
                <w:u w:val="none"/>
              </w:rPr>
            </w:pPr>
          </w:p>
        </w:tc>
        <w:tc>
          <w:tcPr>
            <w:tcW w:w="1307" w:type="pct"/>
            <w:vMerge w:val="continue"/>
            <w:shd w:val="clear" w:color="auto" w:fill="auto"/>
            <w:vAlign w:val="center"/>
          </w:tcPr>
          <w:p w14:paraId="514732E2">
            <w:pPr>
              <w:snapToGrid w:val="0"/>
              <w:jc w:val="center"/>
              <w:rPr>
                <w:rFonts w:hint="eastAsia" w:ascii="宋体" w:hAnsi="宋体" w:eastAsia="宋体" w:cs="宋体"/>
                <w:i w:val="0"/>
                <w:iCs w:val="0"/>
                <w:color w:val="000000"/>
                <w:sz w:val="22"/>
                <w:szCs w:val="22"/>
                <w:u w:val="none"/>
              </w:rPr>
            </w:pPr>
          </w:p>
        </w:tc>
        <w:tc>
          <w:tcPr>
            <w:tcW w:w="2518" w:type="pct"/>
            <w:gridSpan w:val="3"/>
            <w:vMerge w:val="continue"/>
            <w:shd w:val="clear" w:color="auto" w:fill="auto"/>
            <w:vAlign w:val="center"/>
          </w:tcPr>
          <w:p w14:paraId="46852079">
            <w:pPr>
              <w:snapToGrid w:val="0"/>
              <w:jc w:val="left"/>
              <w:rPr>
                <w:rFonts w:hint="eastAsia" w:ascii="宋体" w:hAnsi="宋体" w:eastAsia="宋体" w:cs="宋体"/>
                <w:i w:val="0"/>
                <w:iCs w:val="0"/>
                <w:color w:val="000000"/>
                <w:sz w:val="22"/>
                <w:szCs w:val="22"/>
                <w:u w:val="none"/>
              </w:rPr>
            </w:pPr>
          </w:p>
        </w:tc>
        <w:tc>
          <w:tcPr>
            <w:tcW w:w="503" w:type="pct"/>
            <w:vMerge w:val="continue"/>
            <w:shd w:val="clear" w:color="auto" w:fill="auto"/>
            <w:vAlign w:val="center"/>
          </w:tcPr>
          <w:p w14:paraId="4432862E">
            <w:pPr>
              <w:snapToGrid w:val="0"/>
              <w:jc w:val="left"/>
              <w:rPr>
                <w:rFonts w:hint="eastAsia" w:ascii="宋体" w:hAnsi="宋体" w:eastAsia="宋体" w:cs="宋体"/>
                <w:i w:val="0"/>
                <w:iCs w:val="0"/>
                <w:color w:val="000000"/>
                <w:sz w:val="22"/>
                <w:szCs w:val="22"/>
                <w:u w:val="none"/>
              </w:rPr>
            </w:pPr>
          </w:p>
        </w:tc>
      </w:tr>
      <w:tr w14:paraId="0623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1" w:type="pct"/>
            <w:vMerge w:val="continue"/>
            <w:shd w:val="clear" w:color="auto" w:fill="auto"/>
            <w:noWrap/>
            <w:vAlign w:val="center"/>
          </w:tcPr>
          <w:p w14:paraId="595718AB">
            <w:pPr>
              <w:snapToGrid w:val="0"/>
              <w:rPr>
                <w:rFonts w:hint="eastAsia" w:ascii="宋体" w:hAnsi="宋体" w:eastAsia="宋体" w:cs="宋体"/>
                <w:i w:val="0"/>
                <w:iCs w:val="0"/>
                <w:color w:val="000000"/>
                <w:sz w:val="22"/>
                <w:szCs w:val="22"/>
                <w:u w:val="none"/>
              </w:rPr>
            </w:pPr>
          </w:p>
        </w:tc>
        <w:tc>
          <w:tcPr>
            <w:tcW w:w="1307" w:type="pct"/>
            <w:vMerge w:val="continue"/>
            <w:shd w:val="clear" w:color="auto" w:fill="auto"/>
            <w:vAlign w:val="center"/>
          </w:tcPr>
          <w:p w14:paraId="0D6219CA">
            <w:pPr>
              <w:snapToGrid w:val="0"/>
              <w:jc w:val="center"/>
              <w:rPr>
                <w:rFonts w:hint="eastAsia" w:ascii="宋体" w:hAnsi="宋体" w:eastAsia="宋体" w:cs="宋体"/>
                <w:i w:val="0"/>
                <w:iCs w:val="0"/>
                <w:color w:val="000000"/>
                <w:sz w:val="22"/>
                <w:szCs w:val="22"/>
                <w:u w:val="none"/>
              </w:rPr>
            </w:pPr>
          </w:p>
        </w:tc>
        <w:tc>
          <w:tcPr>
            <w:tcW w:w="2518" w:type="pct"/>
            <w:gridSpan w:val="3"/>
            <w:vMerge w:val="continue"/>
            <w:shd w:val="clear" w:color="auto" w:fill="auto"/>
            <w:vAlign w:val="center"/>
          </w:tcPr>
          <w:p w14:paraId="1F78CEA7">
            <w:pPr>
              <w:snapToGrid w:val="0"/>
              <w:jc w:val="left"/>
              <w:rPr>
                <w:rFonts w:hint="eastAsia" w:ascii="宋体" w:hAnsi="宋体" w:eastAsia="宋体" w:cs="宋体"/>
                <w:i w:val="0"/>
                <w:iCs w:val="0"/>
                <w:color w:val="000000"/>
                <w:sz w:val="22"/>
                <w:szCs w:val="22"/>
                <w:u w:val="none"/>
              </w:rPr>
            </w:pPr>
          </w:p>
        </w:tc>
        <w:tc>
          <w:tcPr>
            <w:tcW w:w="503" w:type="pct"/>
            <w:vMerge w:val="continue"/>
            <w:shd w:val="clear" w:color="auto" w:fill="auto"/>
            <w:vAlign w:val="center"/>
          </w:tcPr>
          <w:p w14:paraId="03DCF063">
            <w:pPr>
              <w:snapToGrid w:val="0"/>
              <w:jc w:val="left"/>
              <w:rPr>
                <w:rFonts w:hint="eastAsia" w:ascii="宋体" w:hAnsi="宋体" w:eastAsia="宋体" w:cs="宋体"/>
                <w:i w:val="0"/>
                <w:iCs w:val="0"/>
                <w:color w:val="000000"/>
                <w:sz w:val="22"/>
                <w:szCs w:val="22"/>
                <w:u w:val="none"/>
              </w:rPr>
            </w:pPr>
          </w:p>
        </w:tc>
      </w:tr>
      <w:tr w14:paraId="3C98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jc w:val="center"/>
        </w:trPr>
        <w:tc>
          <w:tcPr>
            <w:tcW w:w="671" w:type="pct"/>
            <w:vMerge w:val="continue"/>
            <w:shd w:val="clear" w:color="auto" w:fill="auto"/>
            <w:noWrap/>
            <w:vAlign w:val="center"/>
          </w:tcPr>
          <w:p w14:paraId="1F0B44EC">
            <w:pPr>
              <w:snapToGrid w:val="0"/>
              <w:rPr>
                <w:rFonts w:hint="eastAsia" w:ascii="宋体" w:hAnsi="宋体" w:eastAsia="宋体" w:cs="宋体"/>
                <w:i w:val="0"/>
                <w:iCs w:val="0"/>
                <w:color w:val="000000"/>
                <w:sz w:val="22"/>
                <w:szCs w:val="22"/>
                <w:u w:val="none"/>
              </w:rPr>
            </w:pPr>
          </w:p>
        </w:tc>
        <w:tc>
          <w:tcPr>
            <w:tcW w:w="1307" w:type="pct"/>
            <w:vMerge w:val="continue"/>
            <w:shd w:val="clear" w:color="auto" w:fill="auto"/>
            <w:vAlign w:val="center"/>
          </w:tcPr>
          <w:p w14:paraId="06A488F7">
            <w:pPr>
              <w:snapToGrid w:val="0"/>
              <w:jc w:val="center"/>
              <w:rPr>
                <w:rFonts w:hint="eastAsia" w:ascii="宋体" w:hAnsi="宋体" w:eastAsia="宋体" w:cs="宋体"/>
                <w:i w:val="0"/>
                <w:iCs w:val="0"/>
                <w:color w:val="000000"/>
                <w:sz w:val="22"/>
                <w:szCs w:val="22"/>
                <w:u w:val="none"/>
              </w:rPr>
            </w:pPr>
          </w:p>
        </w:tc>
        <w:tc>
          <w:tcPr>
            <w:tcW w:w="2518" w:type="pct"/>
            <w:gridSpan w:val="3"/>
            <w:vMerge w:val="continue"/>
            <w:shd w:val="clear" w:color="auto" w:fill="auto"/>
            <w:vAlign w:val="center"/>
          </w:tcPr>
          <w:p w14:paraId="00D7DC49">
            <w:pPr>
              <w:snapToGrid w:val="0"/>
              <w:jc w:val="left"/>
              <w:rPr>
                <w:rFonts w:hint="eastAsia" w:ascii="宋体" w:hAnsi="宋体" w:eastAsia="宋体" w:cs="宋体"/>
                <w:i w:val="0"/>
                <w:iCs w:val="0"/>
                <w:color w:val="000000"/>
                <w:sz w:val="22"/>
                <w:szCs w:val="22"/>
                <w:u w:val="none"/>
              </w:rPr>
            </w:pPr>
          </w:p>
        </w:tc>
        <w:tc>
          <w:tcPr>
            <w:tcW w:w="503" w:type="pct"/>
            <w:vMerge w:val="continue"/>
            <w:shd w:val="clear" w:color="auto" w:fill="auto"/>
            <w:vAlign w:val="center"/>
          </w:tcPr>
          <w:p w14:paraId="4DD51149">
            <w:pPr>
              <w:snapToGrid w:val="0"/>
              <w:jc w:val="left"/>
              <w:rPr>
                <w:rFonts w:hint="eastAsia" w:ascii="宋体" w:hAnsi="宋体" w:eastAsia="宋体" w:cs="宋体"/>
                <w:i w:val="0"/>
                <w:iCs w:val="0"/>
                <w:color w:val="000000"/>
                <w:sz w:val="22"/>
                <w:szCs w:val="22"/>
                <w:u w:val="none"/>
              </w:rPr>
            </w:pPr>
          </w:p>
        </w:tc>
      </w:tr>
      <w:tr w14:paraId="5E99D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1" w:type="pct"/>
            <w:vMerge w:val="continue"/>
            <w:shd w:val="clear" w:color="auto" w:fill="auto"/>
            <w:noWrap/>
            <w:vAlign w:val="center"/>
          </w:tcPr>
          <w:p w14:paraId="4504966D">
            <w:pPr>
              <w:snapToGrid w:val="0"/>
              <w:rPr>
                <w:rFonts w:hint="eastAsia" w:ascii="宋体" w:hAnsi="宋体" w:eastAsia="宋体" w:cs="宋体"/>
                <w:i w:val="0"/>
                <w:iCs w:val="0"/>
                <w:color w:val="000000"/>
                <w:sz w:val="22"/>
                <w:szCs w:val="22"/>
                <w:u w:val="none"/>
              </w:rPr>
            </w:pPr>
          </w:p>
        </w:tc>
        <w:tc>
          <w:tcPr>
            <w:tcW w:w="1307" w:type="pct"/>
            <w:vMerge w:val="continue"/>
            <w:shd w:val="clear" w:color="auto" w:fill="auto"/>
            <w:vAlign w:val="center"/>
          </w:tcPr>
          <w:p w14:paraId="0BD31287">
            <w:pPr>
              <w:snapToGrid w:val="0"/>
              <w:jc w:val="center"/>
              <w:rPr>
                <w:rFonts w:hint="eastAsia" w:ascii="宋体" w:hAnsi="宋体" w:eastAsia="宋体" w:cs="宋体"/>
                <w:i w:val="0"/>
                <w:iCs w:val="0"/>
                <w:color w:val="000000"/>
                <w:sz w:val="22"/>
                <w:szCs w:val="22"/>
                <w:u w:val="none"/>
              </w:rPr>
            </w:pPr>
          </w:p>
        </w:tc>
        <w:tc>
          <w:tcPr>
            <w:tcW w:w="2518" w:type="pct"/>
            <w:gridSpan w:val="3"/>
            <w:vMerge w:val="continue"/>
            <w:shd w:val="clear" w:color="auto" w:fill="auto"/>
            <w:vAlign w:val="center"/>
          </w:tcPr>
          <w:p w14:paraId="1E67A121">
            <w:pPr>
              <w:snapToGrid w:val="0"/>
              <w:jc w:val="left"/>
              <w:rPr>
                <w:rFonts w:hint="eastAsia" w:ascii="宋体" w:hAnsi="宋体" w:eastAsia="宋体" w:cs="宋体"/>
                <w:i w:val="0"/>
                <w:iCs w:val="0"/>
                <w:color w:val="000000"/>
                <w:sz w:val="22"/>
                <w:szCs w:val="22"/>
                <w:u w:val="none"/>
              </w:rPr>
            </w:pPr>
          </w:p>
        </w:tc>
        <w:tc>
          <w:tcPr>
            <w:tcW w:w="503" w:type="pct"/>
            <w:vMerge w:val="continue"/>
            <w:shd w:val="clear" w:color="auto" w:fill="auto"/>
            <w:vAlign w:val="center"/>
          </w:tcPr>
          <w:p w14:paraId="1AF65291">
            <w:pPr>
              <w:snapToGrid w:val="0"/>
              <w:jc w:val="left"/>
              <w:rPr>
                <w:rFonts w:hint="eastAsia" w:ascii="宋体" w:hAnsi="宋体" w:eastAsia="宋体" w:cs="宋体"/>
                <w:i w:val="0"/>
                <w:iCs w:val="0"/>
                <w:color w:val="000000"/>
                <w:sz w:val="22"/>
                <w:szCs w:val="22"/>
                <w:u w:val="none"/>
              </w:rPr>
            </w:pPr>
          </w:p>
        </w:tc>
      </w:tr>
      <w:tr w14:paraId="10FB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71" w:type="pct"/>
            <w:vMerge w:val="continue"/>
            <w:shd w:val="clear" w:color="auto" w:fill="auto"/>
            <w:noWrap/>
            <w:vAlign w:val="center"/>
          </w:tcPr>
          <w:p w14:paraId="22AE56F8">
            <w:pPr>
              <w:snapToGrid w:val="0"/>
              <w:rPr>
                <w:rFonts w:hint="eastAsia" w:ascii="宋体" w:hAnsi="宋体" w:eastAsia="宋体" w:cs="宋体"/>
                <w:i w:val="0"/>
                <w:iCs w:val="0"/>
                <w:color w:val="000000"/>
                <w:sz w:val="22"/>
                <w:szCs w:val="22"/>
                <w:u w:val="none"/>
              </w:rPr>
            </w:pPr>
          </w:p>
        </w:tc>
        <w:tc>
          <w:tcPr>
            <w:tcW w:w="1307" w:type="pct"/>
            <w:shd w:val="clear" w:color="auto" w:fill="auto"/>
            <w:vAlign w:val="center"/>
          </w:tcPr>
          <w:p w14:paraId="1FC9F666">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水表送检</w:t>
            </w:r>
          </w:p>
        </w:tc>
        <w:tc>
          <w:tcPr>
            <w:tcW w:w="2518" w:type="pct"/>
            <w:gridSpan w:val="3"/>
            <w:shd w:val="clear" w:color="auto" w:fill="auto"/>
            <w:vAlign w:val="center"/>
          </w:tcPr>
          <w:p w14:paraId="2CE5D5D5">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费用预缴状态：□已缴 □未缴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送检日期：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预计完成检定日期：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送检机构：________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检定结果：□合格 □不合格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误差率：____%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报告编号：________</w:t>
            </w:r>
          </w:p>
        </w:tc>
        <w:tc>
          <w:tcPr>
            <w:tcW w:w="503" w:type="pct"/>
            <w:vMerge w:val="continue"/>
            <w:shd w:val="clear" w:color="auto" w:fill="auto"/>
            <w:vAlign w:val="center"/>
          </w:tcPr>
          <w:p w14:paraId="799D3291">
            <w:pPr>
              <w:snapToGrid w:val="0"/>
              <w:jc w:val="left"/>
              <w:rPr>
                <w:rFonts w:hint="eastAsia" w:ascii="宋体" w:hAnsi="宋体" w:eastAsia="宋体" w:cs="宋体"/>
                <w:i w:val="0"/>
                <w:iCs w:val="0"/>
                <w:color w:val="000000"/>
                <w:sz w:val="22"/>
                <w:szCs w:val="22"/>
                <w:u w:val="none"/>
              </w:rPr>
            </w:pPr>
          </w:p>
        </w:tc>
      </w:tr>
      <w:tr w14:paraId="2393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1" w:type="pct"/>
            <w:vMerge w:val="continue"/>
            <w:shd w:val="clear" w:color="auto" w:fill="auto"/>
            <w:noWrap/>
            <w:vAlign w:val="center"/>
          </w:tcPr>
          <w:p w14:paraId="288CAB71">
            <w:pPr>
              <w:snapToGrid w:val="0"/>
              <w:rPr>
                <w:rFonts w:hint="eastAsia" w:ascii="宋体" w:hAnsi="宋体" w:eastAsia="宋体" w:cs="宋体"/>
                <w:i w:val="0"/>
                <w:iCs w:val="0"/>
                <w:color w:val="000000"/>
                <w:sz w:val="22"/>
                <w:szCs w:val="22"/>
                <w:u w:val="none"/>
              </w:rPr>
            </w:pPr>
          </w:p>
        </w:tc>
        <w:tc>
          <w:tcPr>
            <w:tcW w:w="1307" w:type="pct"/>
            <w:shd w:val="clear" w:color="auto" w:fill="auto"/>
            <w:vAlign w:val="center"/>
          </w:tcPr>
          <w:p w14:paraId="6C3BFBA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费用挂起</w:t>
            </w:r>
          </w:p>
        </w:tc>
        <w:tc>
          <w:tcPr>
            <w:tcW w:w="2518" w:type="pct"/>
            <w:gridSpan w:val="3"/>
            <w:shd w:val="clear" w:color="auto" w:fill="auto"/>
            <w:noWrap/>
            <w:vAlign w:val="center"/>
          </w:tcPr>
          <w:p w14:paraId="740DB129">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挂起金额：      元；账单所属月份：</w:t>
            </w:r>
          </w:p>
        </w:tc>
        <w:tc>
          <w:tcPr>
            <w:tcW w:w="503" w:type="pct"/>
            <w:shd w:val="clear" w:color="auto" w:fill="auto"/>
            <w:vAlign w:val="center"/>
          </w:tcPr>
          <w:p w14:paraId="1FEA72F3">
            <w:pPr>
              <w:keepNext w:val="0"/>
              <w:keepLines w:val="0"/>
              <w:widowControl/>
              <w:suppressLineNumbers w:val="0"/>
              <w:snapToGrid w:val="0"/>
              <w:spacing w:after="22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负责人：</w:t>
            </w:r>
          </w:p>
        </w:tc>
      </w:tr>
      <w:tr w14:paraId="6EEF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671" w:type="pct"/>
            <w:vMerge w:val="restart"/>
            <w:shd w:val="clear" w:color="auto" w:fill="auto"/>
            <w:noWrap/>
            <w:vAlign w:val="center"/>
          </w:tcPr>
          <w:p w14:paraId="6CB7D6D3">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争议解决</w:t>
            </w:r>
          </w:p>
        </w:tc>
        <w:tc>
          <w:tcPr>
            <w:tcW w:w="1307" w:type="pct"/>
            <w:vMerge w:val="restart"/>
            <w:shd w:val="clear" w:color="auto" w:fill="auto"/>
            <w:vAlign w:val="center"/>
          </w:tcPr>
          <w:p w14:paraId="02D03A7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水量核算与确认</w:t>
            </w:r>
          </w:p>
        </w:tc>
        <w:tc>
          <w:tcPr>
            <w:tcW w:w="2518" w:type="pct"/>
            <w:gridSpan w:val="3"/>
            <w:shd w:val="clear" w:color="auto" w:fill="auto"/>
            <w:vAlign w:val="top"/>
          </w:tcPr>
          <w:p w14:paraId="54A4A714">
            <w:pPr>
              <w:keepNext w:val="0"/>
              <w:keepLines w:val="0"/>
              <w:widowControl/>
              <w:suppressLineNumbers w:val="0"/>
              <w:snapToGrid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判定结果：</w:t>
            </w:r>
          </w:p>
        </w:tc>
        <w:tc>
          <w:tcPr>
            <w:tcW w:w="503" w:type="pct"/>
            <w:vMerge w:val="restart"/>
            <w:shd w:val="clear" w:color="auto" w:fill="auto"/>
            <w:vAlign w:val="top"/>
          </w:tcPr>
          <w:p w14:paraId="4A2AC3E1">
            <w:pPr>
              <w:keepNext w:val="0"/>
              <w:keepLines w:val="0"/>
              <w:widowControl/>
              <w:suppressLineNumbers w:val="0"/>
              <w:snapToGrid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用户确认：</w:t>
            </w:r>
          </w:p>
        </w:tc>
      </w:tr>
      <w:tr w14:paraId="64433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5" w:hRule="atLeast"/>
          <w:jc w:val="center"/>
        </w:trPr>
        <w:tc>
          <w:tcPr>
            <w:tcW w:w="671" w:type="pct"/>
            <w:vMerge w:val="continue"/>
            <w:shd w:val="clear" w:color="auto" w:fill="auto"/>
            <w:noWrap/>
            <w:vAlign w:val="center"/>
          </w:tcPr>
          <w:p w14:paraId="79D51652">
            <w:pPr>
              <w:snapToGrid w:val="0"/>
              <w:rPr>
                <w:rFonts w:hint="eastAsia" w:ascii="宋体" w:hAnsi="宋体" w:eastAsia="宋体" w:cs="宋体"/>
                <w:i w:val="0"/>
                <w:iCs w:val="0"/>
                <w:color w:val="000000"/>
                <w:sz w:val="22"/>
                <w:szCs w:val="22"/>
                <w:u w:val="none"/>
              </w:rPr>
            </w:pPr>
          </w:p>
        </w:tc>
        <w:tc>
          <w:tcPr>
            <w:tcW w:w="1307" w:type="pct"/>
            <w:vMerge w:val="continue"/>
            <w:shd w:val="clear" w:color="auto" w:fill="auto"/>
            <w:vAlign w:val="center"/>
          </w:tcPr>
          <w:p w14:paraId="7116DEE3">
            <w:pPr>
              <w:snapToGrid w:val="0"/>
              <w:jc w:val="center"/>
              <w:rPr>
                <w:rFonts w:hint="eastAsia" w:ascii="宋体" w:hAnsi="宋体" w:eastAsia="宋体" w:cs="宋体"/>
                <w:i w:val="0"/>
                <w:iCs w:val="0"/>
                <w:color w:val="000000"/>
                <w:sz w:val="22"/>
                <w:szCs w:val="22"/>
                <w:u w:val="none"/>
              </w:rPr>
            </w:pPr>
          </w:p>
        </w:tc>
        <w:tc>
          <w:tcPr>
            <w:tcW w:w="2518" w:type="pct"/>
            <w:gridSpan w:val="3"/>
            <w:shd w:val="clear" w:color="auto" w:fill="auto"/>
            <w:vAlign w:val="top"/>
          </w:tcPr>
          <w:p w14:paraId="0006E845">
            <w:pPr>
              <w:keepNext w:val="0"/>
              <w:keepLines w:val="0"/>
              <w:widowControl/>
              <w:suppressLineNumbers w:val="0"/>
              <w:snapToGrid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核算调整水量：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w:t>
            </w:r>
          </w:p>
        </w:tc>
        <w:tc>
          <w:tcPr>
            <w:tcW w:w="503" w:type="pct"/>
            <w:vMerge w:val="continue"/>
            <w:shd w:val="clear" w:color="auto" w:fill="auto"/>
            <w:vAlign w:val="top"/>
          </w:tcPr>
          <w:p w14:paraId="1DF31646">
            <w:pPr>
              <w:snapToGrid w:val="0"/>
              <w:jc w:val="left"/>
              <w:rPr>
                <w:rFonts w:hint="eastAsia" w:ascii="宋体" w:hAnsi="宋体" w:eastAsia="宋体" w:cs="宋体"/>
                <w:i w:val="0"/>
                <w:iCs w:val="0"/>
                <w:color w:val="000000"/>
                <w:sz w:val="22"/>
                <w:szCs w:val="22"/>
                <w:u w:val="none"/>
              </w:rPr>
            </w:pPr>
          </w:p>
        </w:tc>
      </w:tr>
      <w:tr w14:paraId="513D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71" w:type="pct"/>
            <w:shd w:val="clear" w:color="auto" w:fill="auto"/>
            <w:noWrap/>
            <w:vAlign w:val="center"/>
          </w:tcPr>
          <w:p w14:paraId="1F1F2FC7">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系统调整</w:t>
            </w:r>
          </w:p>
        </w:tc>
        <w:tc>
          <w:tcPr>
            <w:tcW w:w="1307" w:type="pct"/>
            <w:shd w:val="clear" w:color="auto" w:fill="auto"/>
            <w:vAlign w:val="center"/>
          </w:tcPr>
          <w:p w14:paraId="1A19194A">
            <w:pPr>
              <w:snapToGrid w:val="0"/>
              <w:jc w:val="left"/>
              <w:rPr>
                <w:rFonts w:hint="eastAsia" w:ascii="var(--dsw-font-markdown-table)" w:hAnsi="var(--dsw-font-markdown-table)" w:eastAsia="var(--dsw-font-markdown-table)" w:cs="var(--dsw-font-markdown-table)"/>
                <w:i w:val="0"/>
                <w:iCs w:val="0"/>
                <w:color w:val="000000"/>
                <w:sz w:val="22"/>
                <w:szCs w:val="22"/>
                <w:u w:val="none"/>
              </w:rPr>
            </w:pPr>
          </w:p>
        </w:tc>
        <w:tc>
          <w:tcPr>
            <w:tcW w:w="2518" w:type="pct"/>
            <w:gridSpan w:val="3"/>
            <w:shd w:val="clear" w:color="auto" w:fill="auto"/>
            <w:vAlign w:val="center"/>
          </w:tcPr>
          <w:p w14:paraId="009F732D">
            <w:pPr>
              <w:snapToGrid w:val="0"/>
              <w:jc w:val="left"/>
              <w:rPr>
                <w:rFonts w:hint="eastAsia" w:ascii="宋体" w:hAnsi="宋体" w:eastAsia="宋体" w:cs="宋体"/>
                <w:i w:val="0"/>
                <w:iCs w:val="0"/>
                <w:color w:val="000000"/>
                <w:sz w:val="22"/>
                <w:szCs w:val="22"/>
                <w:u w:val="none"/>
              </w:rPr>
            </w:pPr>
          </w:p>
        </w:tc>
        <w:tc>
          <w:tcPr>
            <w:tcW w:w="503" w:type="pct"/>
            <w:shd w:val="clear" w:color="auto" w:fill="auto"/>
            <w:vAlign w:val="center"/>
          </w:tcPr>
          <w:p w14:paraId="717AA4CF">
            <w:pPr>
              <w:keepNext w:val="0"/>
              <w:keepLines w:val="0"/>
              <w:widowControl/>
              <w:suppressLineNumbers w:val="0"/>
              <w:snapToGrid w:val="0"/>
              <w:spacing w:after="22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负责人：</w:t>
            </w:r>
          </w:p>
        </w:tc>
      </w:tr>
      <w:tr w14:paraId="6572C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5000" w:type="pct"/>
            <w:gridSpan w:val="6"/>
            <w:shd w:val="clear" w:color="auto" w:fill="auto"/>
            <w:vAlign w:val="center"/>
          </w:tcPr>
          <w:p w14:paraId="624ACD3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r>
              <w:rPr>
                <w:rFonts w:hint="eastAsia" w:ascii="宋体" w:hAnsi="宋体" w:eastAsia="宋体" w:cs="宋体"/>
                <w:i w:val="0"/>
                <w:iCs w:val="0"/>
                <w:color w:val="000000"/>
                <w:kern w:val="0"/>
                <w:sz w:val="20"/>
                <w:szCs w:val="20"/>
                <w:u w:val="none"/>
                <w:lang w:val="en-US" w:eastAsia="zh-CN" w:bidi="ar"/>
              </w:rPr>
              <w:br w:type="textWrapping"/>
            </w:r>
            <w:r>
              <w:rPr>
                <w:rStyle w:val="14"/>
                <w:rFonts w:eastAsia="宋体"/>
                <w:lang w:val="en-US" w:eastAsia="zh-CN" w:bidi="ar"/>
              </w:rPr>
              <w:t xml:space="preserve">1. </w:t>
            </w:r>
            <w:r>
              <w:rPr>
                <w:rFonts w:hint="eastAsia" w:ascii="宋体" w:hAnsi="宋体" w:eastAsia="宋体" w:cs="宋体"/>
                <w:i w:val="0"/>
                <w:iCs w:val="0"/>
                <w:color w:val="000000"/>
                <w:kern w:val="0"/>
                <w:sz w:val="20"/>
                <w:szCs w:val="20"/>
                <w:u w:val="none"/>
                <w:lang w:val="en-US" w:eastAsia="zh-CN" w:bidi="ar"/>
              </w:rPr>
              <w:t>此表为流程核心留痕工具，应随工单流转，各环节负责人现场填写并签字。</w:t>
            </w:r>
            <w:r>
              <w:rPr>
                <w:rStyle w:val="14"/>
                <w:rFonts w:eastAsia="宋体"/>
                <w:lang w:val="en-US" w:eastAsia="zh-CN" w:bidi="ar"/>
              </w:rPr>
              <w:br w:type="textWrapping"/>
            </w:r>
            <w:r>
              <w:rPr>
                <w:rStyle w:val="14"/>
                <w:rFonts w:eastAsia="宋体"/>
                <w:lang w:val="en-US" w:eastAsia="zh-CN" w:bidi="ar"/>
              </w:rPr>
              <w:t>2.</w:t>
            </w:r>
            <w:r>
              <w:rPr>
                <w:rFonts w:hint="eastAsia" w:ascii="宋体" w:hAnsi="宋体" w:eastAsia="宋体" w:cs="宋体"/>
                <w:i w:val="0"/>
                <w:iCs w:val="0"/>
                <w:color w:val="000000"/>
                <w:kern w:val="0"/>
                <w:sz w:val="20"/>
                <w:szCs w:val="20"/>
                <w:u w:val="none"/>
                <w:lang w:val="en-US" w:eastAsia="zh-CN" w:bidi="ar"/>
              </w:rPr>
              <w:t>所有附件（照片、报告、确认书等）需编号并与此表一同归档。</w:t>
            </w:r>
          </w:p>
        </w:tc>
      </w:tr>
    </w:tbl>
    <w:p w14:paraId="4BA67603">
      <w:pPr>
        <w:numPr>
          <w:ilvl w:val="0"/>
          <w:numId w:val="0"/>
        </w:numPr>
        <w:spacing w:line="520" w:lineRule="exact"/>
        <w:jc w:val="both"/>
        <w:rPr>
          <w:rFonts w:hint="eastAsia" w:ascii="Times New Roman" w:hAnsi="Times New Roman" w:eastAsia="方正仿宋_GBK" w:cs="Times New Roman"/>
          <w:sz w:val="32"/>
          <w:szCs w:val="32"/>
          <w:lang w:val="en-US" w:eastAsia="zh-CN"/>
        </w:rPr>
      </w:pPr>
    </w:p>
    <w:sectPr>
      <w:pgSz w:w="11906" w:h="16838"/>
      <w:pgMar w:top="1701" w:right="1587" w:bottom="175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溘冼_GB2312">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方正小标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var(--dsw-font-markdown-tabl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788599"/>
    <w:multiLevelType w:val="singleLevel"/>
    <w:tmpl w:val="93788599"/>
    <w:lvl w:ilvl="0" w:tentative="0">
      <w:start w:val="1"/>
      <w:numFmt w:val="decimal"/>
      <w:lvlText w:val="%1."/>
      <w:lvlJc w:val="left"/>
      <w:pPr>
        <w:tabs>
          <w:tab w:val="left" w:pos="312"/>
        </w:tabs>
      </w:pPr>
    </w:lvl>
  </w:abstractNum>
  <w:abstractNum w:abstractNumId="1">
    <w:nsid w:val="B2286F10"/>
    <w:multiLevelType w:val="singleLevel"/>
    <w:tmpl w:val="B2286F10"/>
    <w:lvl w:ilvl="0" w:tentative="0">
      <w:start w:val="1"/>
      <w:numFmt w:val="decimal"/>
      <w:suff w:val="space"/>
      <w:lvlText w:val="%1."/>
      <w:lvlJc w:val="left"/>
      <w:rPr>
        <w:rFonts w:hint="default" w:ascii="Times New Roman" w:hAnsi="Times New Roman" w:cs="Times New Roman"/>
        <w:b w:val="0"/>
        <w:bCs w:val="0"/>
      </w:rPr>
    </w:lvl>
  </w:abstractNum>
  <w:abstractNum w:abstractNumId="2">
    <w:nsid w:val="D8C6BFE5"/>
    <w:multiLevelType w:val="singleLevel"/>
    <w:tmpl w:val="D8C6BFE5"/>
    <w:lvl w:ilvl="0" w:tentative="0">
      <w:start w:val="1"/>
      <w:numFmt w:val="chineseCounting"/>
      <w:suff w:val="nothing"/>
      <w:lvlText w:val="%1、"/>
      <w:lvlJc w:val="left"/>
      <w:rPr>
        <w:rFonts w:hint="eastAsia"/>
      </w:rPr>
    </w:lvl>
  </w:abstractNum>
  <w:abstractNum w:abstractNumId="3">
    <w:nsid w:val="265CE30D"/>
    <w:multiLevelType w:val="singleLevel"/>
    <w:tmpl w:val="265CE30D"/>
    <w:lvl w:ilvl="0" w:tentative="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654AD3"/>
    <w:rsid w:val="0335375A"/>
    <w:rsid w:val="035E4919"/>
    <w:rsid w:val="03EF380E"/>
    <w:rsid w:val="05112003"/>
    <w:rsid w:val="057C5A76"/>
    <w:rsid w:val="068167CC"/>
    <w:rsid w:val="06A72A7B"/>
    <w:rsid w:val="07B31491"/>
    <w:rsid w:val="07D1439F"/>
    <w:rsid w:val="07E322B6"/>
    <w:rsid w:val="0A6B2850"/>
    <w:rsid w:val="0EC57D8A"/>
    <w:rsid w:val="0F1A7D3D"/>
    <w:rsid w:val="0F5061CD"/>
    <w:rsid w:val="118063A3"/>
    <w:rsid w:val="118D3328"/>
    <w:rsid w:val="120B5078"/>
    <w:rsid w:val="12CE0BB5"/>
    <w:rsid w:val="12F96745"/>
    <w:rsid w:val="150B2427"/>
    <w:rsid w:val="154916F8"/>
    <w:rsid w:val="17FD074D"/>
    <w:rsid w:val="17FD24FB"/>
    <w:rsid w:val="19476AF1"/>
    <w:rsid w:val="1A2651A3"/>
    <w:rsid w:val="211F1734"/>
    <w:rsid w:val="21344FC9"/>
    <w:rsid w:val="22884A05"/>
    <w:rsid w:val="24064BC6"/>
    <w:rsid w:val="25E25090"/>
    <w:rsid w:val="262F515D"/>
    <w:rsid w:val="29D67109"/>
    <w:rsid w:val="2AB845D9"/>
    <w:rsid w:val="2BEE486F"/>
    <w:rsid w:val="2C062997"/>
    <w:rsid w:val="2C535D7C"/>
    <w:rsid w:val="2C7E4060"/>
    <w:rsid w:val="2D8A43D9"/>
    <w:rsid w:val="2D9C1F94"/>
    <w:rsid w:val="32616AE1"/>
    <w:rsid w:val="33A26AEA"/>
    <w:rsid w:val="37561E85"/>
    <w:rsid w:val="38337C53"/>
    <w:rsid w:val="3853709A"/>
    <w:rsid w:val="38E26471"/>
    <w:rsid w:val="39852F8D"/>
    <w:rsid w:val="399C7EC1"/>
    <w:rsid w:val="3A17403D"/>
    <w:rsid w:val="3B2C087E"/>
    <w:rsid w:val="3D664EAE"/>
    <w:rsid w:val="3EFD6FDC"/>
    <w:rsid w:val="3F7103D1"/>
    <w:rsid w:val="3F940FFB"/>
    <w:rsid w:val="41ED7356"/>
    <w:rsid w:val="42366486"/>
    <w:rsid w:val="44BA2C52"/>
    <w:rsid w:val="45012D7B"/>
    <w:rsid w:val="45C76C00"/>
    <w:rsid w:val="4AA324D7"/>
    <w:rsid w:val="4B967555"/>
    <w:rsid w:val="4C4D523C"/>
    <w:rsid w:val="4CE90CC5"/>
    <w:rsid w:val="4E0E47D0"/>
    <w:rsid w:val="4E757530"/>
    <w:rsid w:val="503735A8"/>
    <w:rsid w:val="50DE39E2"/>
    <w:rsid w:val="51654AD3"/>
    <w:rsid w:val="51894824"/>
    <w:rsid w:val="526B600B"/>
    <w:rsid w:val="539A2AA1"/>
    <w:rsid w:val="55CD4BCC"/>
    <w:rsid w:val="56AB2D7B"/>
    <w:rsid w:val="584F5B4C"/>
    <w:rsid w:val="58B17E91"/>
    <w:rsid w:val="5A720D92"/>
    <w:rsid w:val="5AD35D38"/>
    <w:rsid w:val="5ADD720D"/>
    <w:rsid w:val="5BFF3A79"/>
    <w:rsid w:val="5DC4693C"/>
    <w:rsid w:val="624E335C"/>
    <w:rsid w:val="63463A84"/>
    <w:rsid w:val="6401394C"/>
    <w:rsid w:val="64F76AFC"/>
    <w:rsid w:val="6505434A"/>
    <w:rsid w:val="67700E8D"/>
    <w:rsid w:val="68867617"/>
    <w:rsid w:val="69FA47F1"/>
    <w:rsid w:val="6B8C4244"/>
    <w:rsid w:val="6BBB6D5B"/>
    <w:rsid w:val="6EEC330D"/>
    <w:rsid w:val="6F5C095C"/>
    <w:rsid w:val="705200B7"/>
    <w:rsid w:val="705F69AD"/>
    <w:rsid w:val="72E9309C"/>
    <w:rsid w:val="73021D7B"/>
    <w:rsid w:val="74C90910"/>
    <w:rsid w:val="74FF73E9"/>
    <w:rsid w:val="77702943"/>
    <w:rsid w:val="789C2C49"/>
    <w:rsid w:val="791E7379"/>
    <w:rsid w:val="7A6F56AF"/>
    <w:rsid w:val="7BAF60A4"/>
    <w:rsid w:val="7DB14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customStyle="1" w:styleId="8">
    <w:name w:val="font51"/>
    <w:basedOn w:val="6"/>
    <w:qFormat/>
    <w:uiPriority w:val="0"/>
    <w:rPr>
      <w:rFonts w:hint="eastAsia" w:ascii="宋体" w:hAnsi="宋体" w:eastAsia="宋体" w:cs="宋体"/>
      <w:color w:val="000000"/>
      <w:sz w:val="24"/>
      <w:szCs w:val="24"/>
      <w:u w:val="single"/>
    </w:rPr>
  </w:style>
  <w:style w:type="character" w:customStyle="1" w:styleId="9">
    <w:name w:val="font31"/>
    <w:basedOn w:val="6"/>
    <w:autoRedefine/>
    <w:qFormat/>
    <w:uiPriority w:val="0"/>
    <w:rPr>
      <w:rFonts w:hint="default" w:ascii="Times New Roman" w:hAnsi="Times New Roman" w:cs="Times New Roman"/>
      <w:color w:val="000000"/>
      <w:sz w:val="24"/>
      <w:szCs w:val="24"/>
      <w:u w:val="none"/>
      <w:vertAlign w:val="superscript"/>
    </w:rPr>
  </w:style>
  <w:style w:type="character" w:customStyle="1" w:styleId="10">
    <w:name w:val="font01"/>
    <w:basedOn w:val="6"/>
    <w:qFormat/>
    <w:uiPriority w:val="0"/>
    <w:rPr>
      <w:rFonts w:hint="eastAsia" w:ascii="宋体" w:hAnsi="宋体" w:eastAsia="宋体" w:cs="宋体"/>
      <w:color w:val="000000"/>
      <w:sz w:val="24"/>
      <w:szCs w:val="24"/>
      <w:u w:val="none"/>
    </w:rPr>
  </w:style>
  <w:style w:type="paragraph" w:customStyle="1" w:styleId="11">
    <w:name w:val="主送单位"/>
    <w:basedOn w:val="1"/>
    <w:qFormat/>
    <w:uiPriority w:val="0"/>
    <w:pPr>
      <w:widowControl/>
      <w:autoSpaceDE w:val="0"/>
      <w:autoSpaceDN w:val="0"/>
      <w:adjustRightInd w:val="0"/>
      <w:spacing w:line="560" w:lineRule="exact"/>
    </w:pPr>
    <w:rPr>
      <w:rFonts w:ascii="溘冼_GB2312" w:hAnsi="Times New Roman" w:eastAsia="溘冼_GB2312" w:cs="Times New Roman"/>
      <w:spacing w:val="-4"/>
      <w:kern w:val="0"/>
      <w:sz w:val="32"/>
      <w:szCs w:val="20"/>
    </w:rPr>
  </w:style>
  <w:style w:type="character" w:customStyle="1" w:styleId="12">
    <w:name w:val="font91"/>
    <w:basedOn w:val="6"/>
    <w:qFormat/>
    <w:uiPriority w:val="0"/>
    <w:rPr>
      <w:rFonts w:hint="eastAsia" w:ascii="宋体" w:hAnsi="宋体" w:eastAsia="宋体" w:cs="宋体"/>
      <w:color w:val="000000"/>
      <w:sz w:val="20"/>
      <w:szCs w:val="20"/>
      <w:u w:val="none"/>
    </w:rPr>
  </w:style>
  <w:style w:type="character" w:customStyle="1" w:styleId="13">
    <w:name w:val="font112"/>
    <w:basedOn w:val="6"/>
    <w:qFormat/>
    <w:uiPriority w:val="0"/>
    <w:rPr>
      <w:rFonts w:ascii="Calibri" w:hAnsi="Calibri" w:cs="Calibri"/>
      <w:color w:val="000000"/>
      <w:sz w:val="20"/>
      <w:szCs w:val="20"/>
      <w:u w:val="none"/>
    </w:rPr>
  </w:style>
  <w:style w:type="character" w:customStyle="1" w:styleId="14">
    <w:name w:val="font101"/>
    <w:basedOn w:val="6"/>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1370</Words>
  <Characters>1413</Characters>
  <Lines>0</Lines>
  <Paragraphs>0</Paragraphs>
  <TotalTime>88</TotalTime>
  <ScaleCrop>false</ScaleCrop>
  <LinksUpToDate>false</LinksUpToDate>
  <CharactersWithSpaces>1436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2026-09-15T08:26:00Z</dcterms:created>
  <dc:creator>江上有清风</dc:creator>
  <cp:lastModifiedBy>江上有清风</cp:lastModifiedBy>
  <dcterms:modified xsi:type="dcterms:W3CDTF">2026-09-20T08:36:20Z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4A99F40D6B6E4B539AAB18D9908C077F_13</vt:lpwstr>
  </property>
  <property fmtid="{D5CDD505-2E9C-101B-9397-08002B2CF9AE}" pid="4" name="KSOTemplateDocerSaveRecord">
    <vt:lpwstr>eyJoZGlkIjoiMzVjNGNhYzEyNDkzYzI4YjBmNDVjNmIwMjJhZTg3MmUiLCJ1c2VySWQiOiI0NTI3ODgyNDkifQ==</vt:lpwstr>
  </property>
</Properties>
</file>